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710FD" w14:textId="77777777" w:rsidR="00372DDD" w:rsidRDefault="00372DDD" w:rsidP="00CF60D2">
      <w:pPr>
        <w:pStyle w:val="Title"/>
        <w:tabs>
          <w:tab w:val="left" w:pos="567"/>
          <w:tab w:val="left" w:pos="851"/>
          <w:tab w:val="left" w:pos="2835"/>
        </w:tabs>
        <w:spacing w:line="25" w:lineRule="atLeast"/>
        <w:rPr>
          <w:smallCaps/>
          <w:sz w:val="60"/>
        </w:rPr>
      </w:pPr>
    </w:p>
    <w:p w14:paraId="4BC7D4FE" w14:textId="77777777" w:rsidR="00FF3AD3" w:rsidRDefault="00FF3AD3" w:rsidP="00CF60D2">
      <w:pPr>
        <w:pStyle w:val="Title"/>
        <w:tabs>
          <w:tab w:val="left" w:pos="567"/>
          <w:tab w:val="left" w:pos="851"/>
          <w:tab w:val="left" w:pos="2835"/>
        </w:tabs>
        <w:spacing w:line="25" w:lineRule="atLeast"/>
        <w:rPr>
          <w:smallCaps/>
          <w:sz w:val="60"/>
        </w:rPr>
      </w:pPr>
    </w:p>
    <w:p w14:paraId="01C3B77E" w14:textId="77777777" w:rsidR="00372DDD" w:rsidRDefault="00372DDD" w:rsidP="00CF60D2">
      <w:pPr>
        <w:pStyle w:val="Title"/>
        <w:tabs>
          <w:tab w:val="left" w:pos="567"/>
          <w:tab w:val="left" w:pos="851"/>
          <w:tab w:val="left" w:pos="2835"/>
        </w:tabs>
        <w:spacing w:line="25" w:lineRule="atLeast"/>
        <w:rPr>
          <w:smallCaps/>
        </w:rPr>
      </w:pPr>
      <w:r>
        <w:rPr>
          <w:b w:val="0"/>
          <w:noProof/>
          <w:sz w:val="16"/>
          <w:lang w:val="en-NZ" w:eastAsia="en-NZ"/>
        </w:rPr>
        <w:drawing>
          <wp:inline distT="0" distB="0" distL="0" distR="0" wp14:anchorId="67A6C53E" wp14:editId="03E9C04F">
            <wp:extent cx="3505200" cy="1476375"/>
            <wp:effectExtent l="19050" t="0" r="0" b="0"/>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3" cstate="print"/>
                    <a:srcRect/>
                    <a:stretch>
                      <a:fillRect/>
                    </a:stretch>
                  </pic:blipFill>
                  <pic:spPr bwMode="auto">
                    <a:xfrm>
                      <a:off x="0" y="0"/>
                      <a:ext cx="3505200" cy="1476375"/>
                    </a:xfrm>
                    <a:prstGeom prst="rect">
                      <a:avLst/>
                    </a:prstGeom>
                    <a:noFill/>
                    <a:ln w="9525">
                      <a:noFill/>
                      <a:miter lim="800000"/>
                      <a:headEnd/>
                      <a:tailEnd/>
                    </a:ln>
                  </pic:spPr>
                </pic:pic>
              </a:graphicData>
            </a:graphic>
          </wp:inline>
        </w:drawing>
      </w:r>
    </w:p>
    <w:p w14:paraId="4C6320BC" w14:textId="77777777" w:rsidR="00372DDD" w:rsidRDefault="00372DDD" w:rsidP="00CF60D2">
      <w:pPr>
        <w:pStyle w:val="Title"/>
        <w:tabs>
          <w:tab w:val="left" w:pos="567"/>
          <w:tab w:val="left" w:pos="851"/>
          <w:tab w:val="left" w:pos="2835"/>
        </w:tabs>
        <w:spacing w:line="25" w:lineRule="atLeast"/>
        <w:rPr>
          <w:smallCaps/>
          <w:sz w:val="60"/>
        </w:rPr>
      </w:pPr>
    </w:p>
    <w:p w14:paraId="11EB9C7A" w14:textId="77777777" w:rsidR="00372DDD" w:rsidRDefault="00372DDD" w:rsidP="00CF60D2">
      <w:pPr>
        <w:pStyle w:val="Title"/>
        <w:tabs>
          <w:tab w:val="left" w:pos="567"/>
          <w:tab w:val="left" w:pos="851"/>
          <w:tab w:val="left" w:pos="2835"/>
        </w:tabs>
        <w:spacing w:line="25" w:lineRule="atLeast"/>
        <w:rPr>
          <w:smallCaps/>
          <w:sz w:val="60"/>
        </w:rPr>
      </w:pPr>
    </w:p>
    <w:p w14:paraId="7695F1C1" w14:textId="0009FC53" w:rsidR="00372DDD" w:rsidRPr="00DA216F" w:rsidRDefault="006C74CC" w:rsidP="0037544E">
      <w:pPr>
        <w:pStyle w:val="Title"/>
        <w:tabs>
          <w:tab w:val="left" w:pos="567"/>
          <w:tab w:val="left" w:pos="851"/>
          <w:tab w:val="left" w:pos="2835"/>
        </w:tabs>
        <w:spacing w:line="25" w:lineRule="atLeast"/>
        <w:rPr>
          <w:rFonts w:asciiTheme="minorHAnsi" w:hAnsiTheme="minorHAnsi" w:cstheme="minorHAnsi"/>
          <w:smallCaps/>
          <w:sz w:val="56"/>
          <w:szCs w:val="56"/>
        </w:rPr>
      </w:pPr>
      <w:r>
        <w:rPr>
          <w:rFonts w:asciiTheme="minorHAnsi" w:hAnsiTheme="minorHAnsi" w:cstheme="minorHAnsi"/>
          <w:smallCaps/>
          <w:sz w:val="56"/>
          <w:szCs w:val="56"/>
        </w:rPr>
        <w:t>Policy and research advisor</w:t>
      </w:r>
    </w:p>
    <w:p w14:paraId="7168648F"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56"/>
          <w:szCs w:val="56"/>
        </w:rPr>
      </w:pPr>
    </w:p>
    <w:p w14:paraId="4CE6AE12"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60"/>
          <w:szCs w:val="60"/>
        </w:rPr>
      </w:pPr>
      <w:r w:rsidRPr="00DA216F">
        <w:rPr>
          <w:rFonts w:asciiTheme="minorHAnsi" w:hAnsiTheme="minorHAnsi" w:cstheme="minorHAnsi"/>
          <w:smallCaps/>
          <w:sz w:val="60"/>
          <w:szCs w:val="60"/>
        </w:rPr>
        <w:t>Water Safety New Zealand</w:t>
      </w:r>
    </w:p>
    <w:p w14:paraId="48B0C693"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60"/>
          <w:szCs w:val="60"/>
        </w:rPr>
      </w:pPr>
    </w:p>
    <w:p w14:paraId="40BECDAB" w14:textId="77777777" w:rsidR="00372DDD" w:rsidRPr="00DA216F" w:rsidRDefault="00372DDD" w:rsidP="0037544E">
      <w:pPr>
        <w:pStyle w:val="Title"/>
        <w:tabs>
          <w:tab w:val="left" w:pos="567"/>
          <w:tab w:val="left" w:pos="851"/>
          <w:tab w:val="left" w:pos="2835"/>
        </w:tabs>
        <w:spacing w:line="25" w:lineRule="atLeast"/>
        <w:rPr>
          <w:rFonts w:asciiTheme="minorHAnsi" w:hAnsiTheme="minorHAnsi" w:cstheme="minorHAnsi"/>
          <w:smallCaps/>
          <w:sz w:val="60"/>
          <w:szCs w:val="60"/>
        </w:rPr>
      </w:pPr>
      <w:r w:rsidRPr="00DA216F">
        <w:rPr>
          <w:rFonts w:asciiTheme="minorHAnsi" w:hAnsiTheme="minorHAnsi" w:cstheme="minorHAnsi"/>
          <w:smallCaps/>
          <w:sz w:val="60"/>
          <w:szCs w:val="60"/>
        </w:rPr>
        <w:t>Position Description</w:t>
      </w:r>
    </w:p>
    <w:p w14:paraId="1EA7238E"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0D0BC792"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0159E210" w14:textId="77777777" w:rsidR="00372DDD" w:rsidRPr="00DA216F" w:rsidRDefault="00372DDD" w:rsidP="00CF60D2">
      <w:pPr>
        <w:pStyle w:val="Title"/>
        <w:tabs>
          <w:tab w:val="left" w:pos="567"/>
          <w:tab w:val="left" w:pos="851"/>
          <w:tab w:val="left" w:pos="2835"/>
        </w:tabs>
        <w:spacing w:line="25" w:lineRule="atLeast"/>
        <w:rPr>
          <w:rFonts w:asciiTheme="minorHAnsi" w:hAnsiTheme="minorHAnsi" w:cstheme="minorHAnsi"/>
          <w:smallCaps/>
          <w:sz w:val="60"/>
        </w:rPr>
      </w:pPr>
    </w:p>
    <w:p w14:paraId="7042201B" w14:textId="43EB6E32" w:rsidR="00372DDD" w:rsidRPr="00DA216F" w:rsidRDefault="00377D78" w:rsidP="00CF60D2">
      <w:pPr>
        <w:pStyle w:val="Title"/>
        <w:tabs>
          <w:tab w:val="left" w:pos="567"/>
          <w:tab w:val="left" w:pos="851"/>
          <w:tab w:val="left" w:pos="2835"/>
        </w:tabs>
        <w:spacing w:line="25" w:lineRule="atLeast"/>
        <w:rPr>
          <w:rFonts w:asciiTheme="minorHAnsi" w:hAnsiTheme="minorHAnsi" w:cstheme="minorHAnsi"/>
          <w:smallCaps/>
        </w:rPr>
        <w:sectPr w:rsidR="00372DDD" w:rsidRPr="00DA216F" w:rsidSect="00D5261F">
          <w:footerReference w:type="default" r:id="rId14"/>
          <w:pgSz w:w="11909" w:h="16834" w:code="9"/>
          <w:pgMar w:top="851" w:right="1134" w:bottom="851" w:left="1134" w:header="567" w:footer="442" w:gutter="0"/>
          <w:pgBorders w:offsetFrom="page">
            <w:top w:val="single" w:sz="36" w:space="24" w:color="auto"/>
            <w:left w:val="single" w:sz="36" w:space="24" w:color="auto"/>
            <w:bottom w:val="single" w:sz="36" w:space="24" w:color="auto"/>
            <w:right w:val="single" w:sz="36" w:space="24" w:color="auto"/>
          </w:pgBorders>
          <w:cols w:space="400"/>
          <w:titlePg/>
          <w:docGrid w:linePitch="326"/>
        </w:sectPr>
      </w:pPr>
      <w:r w:rsidRPr="00DA216F">
        <w:rPr>
          <w:rFonts w:asciiTheme="minorHAnsi" w:hAnsiTheme="minorHAnsi" w:cstheme="minorHAnsi"/>
          <w:smallCaps/>
          <w:sz w:val="56"/>
          <w:szCs w:val="56"/>
        </w:rPr>
        <w:t>february 201</w:t>
      </w:r>
      <w:r w:rsidR="00DA216F" w:rsidRPr="00DA216F">
        <w:rPr>
          <w:rFonts w:asciiTheme="minorHAnsi" w:hAnsiTheme="minorHAnsi" w:cstheme="minorHAnsi"/>
          <w:smallCaps/>
          <w:sz w:val="56"/>
          <w:szCs w:val="56"/>
        </w:rPr>
        <w:t>9</w:t>
      </w:r>
    </w:p>
    <w:p w14:paraId="33D690AA" w14:textId="77777777" w:rsidR="00372DDD" w:rsidRPr="00A376AA" w:rsidRDefault="00372DDD" w:rsidP="00CF60D2">
      <w:pPr>
        <w:pStyle w:val="Title"/>
        <w:tabs>
          <w:tab w:val="left" w:pos="567"/>
          <w:tab w:val="left" w:pos="851"/>
          <w:tab w:val="left" w:pos="2835"/>
        </w:tabs>
        <w:spacing w:line="25" w:lineRule="atLeast"/>
        <w:rPr>
          <w:rFonts w:asciiTheme="minorHAnsi" w:hAnsiTheme="minorHAnsi" w:cstheme="minorHAnsi"/>
          <w:smallCaps/>
          <w:sz w:val="48"/>
          <w:szCs w:val="48"/>
        </w:rPr>
      </w:pPr>
      <w:r w:rsidRPr="00A376AA">
        <w:rPr>
          <w:rFonts w:asciiTheme="minorHAnsi" w:hAnsiTheme="minorHAnsi" w:cstheme="minorHAnsi"/>
          <w:smallCaps/>
          <w:sz w:val="48"/>
          <w:szCs w:val="48"/>
        </w:rPr>
        <w:lastRenderedPageBreak/>
        <w:t>Position Description</w:t>
      </w:r>
    </w:p>
    <w:p w14:paraId="49789B81" w14:textId="77777777" w:rsidR="00372DDD" w:rsidRDefault="00372DDD" w:rsidP="00CF60D2">
      <w:pPr>
        <w:tabs>
          <w:tab w:val="left" w:pos="567"/>
          <w:tab w:val="left" w:pos="851"/>
          <w:tab w:val="left" w:pos="2835"/>
        </w:tabs>
        <w:spacing w:line="25" w:lineRule="atLeast"/>
        <w:jc w:val="both"/>
        <w:rPr>
          <w:rFonts w:asciiTheme="minorHAnsi" w:hAnsiTheme="minorHAnsi" w:cstheme="minorHAnsi"/>
          <w:lang w:val="en-US"/>
        </w:rPr>
      </w:pPr>
    </w:p>
    <w:p w14:paraId="32F28439" w14:textId="53680084" w:rsidR="00220BF7" w:rsidRPr="003C1356" w:rsidRDefault="00220BF7" w:rsidP="00CF60D2">
      <w:pPr>
        <w:tabs>
          <w:tab w:val="left" w:pos="1980"/>
        </w:tabs>
        <w:spacing w:line="25" w:lineRule="atLeast"/>
        <w:jc w:val="both"/>
        <w:rPr>
          <w:rFonts w:ascii="Arial" w:hAnsi="Arial" w:cs="Arial"/>
          <w:b/>
          <w:sz w:val="36"/>
          <w:szCs w:val="36"/>
          <w:lang w:val="en-NZ"/>
        </w:rPr>
      </w:pPr>
      <w:r w:rsidRPr="00C408A0">
        <w:rPr>
          <w:rFonts w:ascii="Calibri" w:hAnsi="Calibri"/>
          <w:b/>
          <w:color w:val="0070C0"/>
          <w:lang w:eastAsia="en-NZ"/>
        </w:rPr>
        <w:t>Job title:</w:t>
      </w:r>
      <w:r w:rsidR="00354211">
        <w:rPr>
          <w:rFonts w:ascii="Calibri" w:hAnsi="Calibri"/>
          <w:b/>
          <w:lang w:eastAsia="en-NZ"/>
        </w:rPr>
        <w:t xml:space="preserve"> </w:t>
      </w:r>
      <w:r w:rsidR="00354211">
        <w:rPr>
          <w:rFonts w:ascii="Calibri" w:hAnsi="Calibri"/>
          <w:b/>
          <w:lang w:eastAsia="en-NZ"/>
        </w:rPr>
        <w:tab/>
      </w:r>
      <w:r w:rsidR="00DC19AE">
        <w:rPr>
          <w:rFonts w:ascii="Calibri" w:hAnsi="Calibri"/>
          <w:b/>
          <w:lang w:eastAsia="en-NZ"/>
        </w:rPr>
        <w:t>P</w:t>
      </w:r>
      <w:r w:rsidR="00D23D18">
        <w:rPr>
          <w:rFonts w:ascii="Calibri" w:hAnsi="Calibri"/>
          <w:b/>
          <w:lang w:eastAsia="en-NZ"/>
        </w:rPr>
        <w:t>olicy and Research Advisor</w:t>
      </w:r>
      <w:r w:rsidR="00DB49EB">
        <w:rPr>
          <w:rFonts w:ascii="Calibri" w:hAnsi="Calibri"/>
          <w:b/>
          <w:lang w:eastAsia="en-NZ"/>
        </w:rPr>
        <w:t xml:space="preserve"> </w:t>
      </w:r>
    </w:p>
    <w:p w14:paraId="1CC748D0" w14:textId="77777777" w:rsidR="00220BF7" w:rsidRDefault="00220BF7" w:rsidP="00CF60D2">
      <w:pPr>
        <w:spacing w:line="25" w:lineRule="atLeast"/>
        <w:ind w:left="60"/>
        <w:rPr>
          <w:rFonts w:ascii="Arial" w:hAnsi="Arial" w:cs="Arial"/>
          <w:lang w:val="en-NZ"/>
        </w:rPr>
      </w:pPr>
    </w:p>
    <w:p w14:paraId="24411FB1" w14:textId="754A119C" w:rsidR="00220BF7" w:rsidRDefault="00220BF7" w:rsidP="00CF60D2">
      <w:pPr>
        <w:tabs>
          <w:tab w:val="left" w:pos="1980"/>
        </w:tabs>
        <w:spacing w:line="25" w:lineRule="atLeast"/>
        <w:jc w:val="both"/>
        <w:rPr>
          <w:rFonts w:ascii="Calibri" w:hAnsi="Calibri"/>
          <w:b/>
          <w:lang w:val="en-AU" w:eastAsia="en-NZ"/>
        </w:rPr>
      </w:pPr>
      <w:r w:rsidRPr="00C408A0">
        <w:rPr>
          <w:rFonts w:ascii="Calibri" w:hAnsi="Calibri"/>
          <w:b/>
          <w:color w:val="0070C0"/>
          <w:lang w:eastAsia="en-NZ"/>
        </w:rPr>
        <w:t>Reports to:</w:t>
      </w:r>
      <w:r>
        <w:rPr>
          <w:rFonts w:ascii="Calibri" w:hAnsi="Calibri"/>
          <w:b/>
          <w:lang w:eastAsia="en-NZ"/>
        </w:rPr>
        <w:t xml:space="preserve"> </w:t>
      </w:r>
      <w:r>
        <w:rPr>
          <w:rFonts w:ascii="Calibri" w:hAnsi="Calibri"/>
          <w:b/>
          <w:lang w:eastAsia="en-NZ"/>
        </w:rPr>
        <w:tab/>
      </w:r>
      <w:r w:rsidR="00DC19AE">
        <w:rPr>
          <w:rFonts w:ascii="Calibri" w:hAnsi="Calibri"/>
          <w:b/>
          <w:lang w:eastAsia="en-NZ"/>
        </w:rPr>
        <w:t xml:space="preserve">Capability and Investment Manager </w:t>
      </w:r>
    </w:p>
    <w:p w14:paraId="716991C1" w14:textId="3D71E301" w:rsidR="00220BF7" w:rsidRDefault="000E0BA3" w:rsidP="0050752F">
      <w:pPr>
        <w:tabs>
          <w:tab w:val="left" w:pos="1980"/>
        </w:tabs>
        <w:spacing w:line="25" w:lineRule="atLeast"/>
        <w:jc w:val="both"/>
        <w:rPr>
          <w:rFonts w:ascii="Arial" w:hAnsi="Arial" w:cs="Arial"/>
          <w:lang w:val="en-NZ"/>
        </w:rPr>
      </w:pPr>
      <w:r>
        <w:rPr>
          <w:rFonts w:ascii="Calibri" w:hAnsi="Calibri"/>
          <w:b/>
          <w:lang w:val="en-AU" w:eastAsia="en-NZ"/>
        </w:rPr>
        <w:tab/>
      </w:r>
    </w:p>
    <w:p w14:paraId="3E3A9C14" w14:textId="129F667A" w:rsidR="00C43175" w:rsidRPr="00354211" w:rsidRDefault="00220BF7" w:rsidP="001B2BDE">
      <w:pPr>
        <w:tabs>
          <w:tab w:val="left" w:pos="1980"/>
        </w:tabs>
        <w:spacing w:line="25" w:lineRule="atLeast"/>
        <w:jc w:val="both"/>
        <w:rPr>
          <w:rFonts w:ascii="Arial" w:hAnsi="Arial" w:cs="Arial"/>
          <w:b/>
          <w:sz w:val="36"/>
          <w:szCs w:val="36"/>
          <w:lang w:val="en-AU"/>
        </w:rPr>
      </w:pPr>
      <w:r w:rsidRPr="00C408A0">
        <w:rPr>
          <w:rFonts w:ascii="Calibri" w:hAnsi="Calibri"/>
          <w:b/>
          <w:color w:val="0070C0"/>
          <w:lang w:eastAsia="en-NZ"/>
        </w:rPr>
        <w:t>Direct reports:</w:t>
      </w:r>
      <w:r>
        <w:rPr>
          <w:rFonts w:ascii="Calibri" w:hAnsi="Calibri"/>
          <w:b/>
          <w:lang w:eastAsia="en-NZ"/>
        </w:rPr>
        <w:t xml:space="preserve"> </w:t>
      </w:r>
      <w:r>
        <w:rPr>
          <w:rFonts w:ascii="Calibri" w:hAnsi="Calibri"/>
          <w:b/>
          <w:lang w:eastAsia="en-NZ"/>
        </w:rPr>
        <w:tab/>
      </w:r>
      <w:r w:rsidR="00DC19AE">
        <w:rPr>
          <w:rFonts w:ascii="Calibri" w:hAnsi="Calibri"/>
          <w:b/>
          <w:lang w:eastAsia="en-NZ"/>
        </w:rPr>
        <w:t>None</w:t>
      </w:r>
    </w:p>
    <w:p w14:paraId="69828122" w14:textId="77777777" w:rsidR="00220BF7" w:rsidRDefault="00220BF7" w:rsidP="00CF60D2">
      <w:pPr>
        <w:spacing w:line="25" w:lineRule="atLeast"/>
        <w:ind w:left="60"/>
        <w:rPr>
          <w:rFonts w:ascii="Arial" w:hAnsi="Arial" w:cs="Arial"/>
          <w:lang w:val="en-NZ"/>
        </w:rPr>
      </w:pPr>
    </w:p>
    <w:p w14:paraId="4EA0D556" w14:textId="09F0DB95" w:rsidR="00220BF7" w:rsidRDefault="00220BF7" w:rsidP="00CF60D2">
      <w:pPr>
        <w:tabs>
          <w:tab w:val="left" w:pos="1980"/>
        </w:tabs>
        <w:spacing w:line="25" w:lineRule="atLeast"/>
        <w:jc w:val="both"/>
        <w:rPr>
          <w:rFonts w:ascii="Calibri" w:hAnsi="Calibri" w:cs="Arial"/>
          <w:b/>
          <w:sz w:val="22"/>
          <w:szCs w:val="22"/>
          <w:lang w:val="en-AU"/>
        </w:rPr>
      </w:pPr>
      <w:r w:rsidRPr="00C408A0">
        <w:rPr>
          <w:rFonts w:ascii="Calibri" w:hAnsi="Calibri"/>
          <w:b/>
          <w:color w:val="0070C0"/>
          <w:lang w:eastAsia="en-NZ"/>
        </w:rPr>
        <w:t>Group:</w:t>
      </w:r>
      <w:r>
        <w:rPr>
          <w:rFonts w:ascii="Calibri" w:hAnsi="Calibri"/>
          <w:b/>
          <w:lang w:eastAsia="en-NZ"/>
        </w:rPr>
        <w:t xml:space="preserve"> </w:t>
      </w:r>
      <w:r>
        <w:rPr>
          <w:rFonts w:ascii="Calibri" w:hAnsi="Calibri"/>
          <w:b/>
          <w:lang w:eastAsia="en-NZ"/>
        </w:rPr>
        <w:tab/>
      </w:r>
      <w:r w:rsidR="00DC19AE">
        <w:rPr>
          <w:rFonts w:ascii="Calibri" w:hAnsi="Calibri" w:cs="Arial"/>
          <w:b/>
          <w:sz w:val="22"/>
          <w:szCs w:val="22"/>
          <w:lang w:val="en-AU"/>
        </w:rPr>
        <w:t xml:space="preserve">Capability and Investment </w:t>
      </w:r>
    </w:p>
    <w:p w14:paraId="49960E1C" w14:textId="77777777" w:rsidR="00DB49EB" w:rsidRDefault="00DB49EB" w:rsidP="00DB49EB">
      <w:pPr>
        <w:tabs>
          <w:tab w:val="left" w:pos="1980"/>
        </w:tabs>
        <w:spacing w:line="25" w:lineRule="atLeast"/>
        <w:contextualSpacing/>
        <w:jc w:val="both"/>
        <w:rPr>
          <w:rFonts w:ascii="Calibri" w:hAnsi="Calibri"/>
          <w:b/>
          <w:color w:val="F79646"/>
          <w:sz w:val="28"/>
          <w:szCs w:val="28"/>
          <w:lang w:eastAsia="en-NZ"/>
        </w:rPr>
      </w:pPr>
      <w:r>
        <w:rPr>
          <w:noProof/>
          <w:lang w:val="en-NZ" w:eastAsia="en-NZ"/>
        </w:rPr>
        <mc:AlternateContent>
          <mc:Choice Requires="wps">
            <w:drawing>
              <wp:anchor distT="0" distB="0" distL="114300" distR="114300" simplePos="0" relativeHeight="251659264" behindDoc="0" locked="0" layoutInCell="1" allowOverlap="1" wp14:anchorId="300EDB2B" wp14:editId="44FABB24">
                <wp:simplePos x="0" y="0"/>
                <wp:positionH relativeFrom="column">
                  <wp:posOffset>0</wp:posOffset>
                </wp:positionH>
                <wp:positionV relativeFrom="paragraph">
                  <wp:posOffset>30480</wp:posOffset>
                </wp:positionV>
                <wp:extent cx="5257800" cy="0"/>
                <wp:effectExtent l="12700" t="17780" r="25400"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C70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R8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iBLDWhzR&#10;RhlJh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"/>
            </w:pict>
          </mc:Fallback>
        </mc:AlternateContent>
      </w:r>
    </w:p>
    <w:p w14:paraId="1346D68A" w14:textId="21C87D97" w:rsidR="00722139" w:rsidRDefault="00722139" w:rsidP="00DB49EB">
      <w:pPr>
        <w:tabs>
          <w:tab w:val="left" w:pos="1980"/>
        </w:tabs>
        <w:spacing w:line="25" w:lineRule="atLeast"/>
        <w:contextualSpacing/>
        <w:jc w:val="both"/>
        <w:rPr>
          <w:rFonts w:ascii="Calibri" w:hAnsi="Calibri"/>
          <w:b/>
          <w:color w:val="0070C0"/>
          <w:sz w:val="28"/>
          <w:szCs w:val="28"/>
          <w:lang w:val="en-AU" w:eastAsia="en-NZ"/>
        </w:rPr>
      </w:pPr>
      <w:r>
        <w:rPr>
          <w:rFonts w:ascii="Calibri" w:hAnsi="Calibri"/>
          <w:b/>
          <w:color w:val="0070C0"/>
          <w:sz w:val="28"/>
          <w:szCs w:val="28"/>
          <w:lang w:val="en-AU" w:eastAsia="en-NZ"/>
        </w:rPr>
        <w:t>Background</w:t>
      </w:r>
    </w:p>
    <w:p w14:paraId="01EAA4FF" w14:textId="46DC35F0" w:rsidR="00722139" w:rsidRDefault="00722139" w:rsidP="00DB49EB">
      <w:pPr>
        <w:tabs>
          <w:tab w:val="left" w:pos="1980"/>
        </w:tabs>
        <w:spacing w:line="25" w:lineRule="atLeast"/>
        <w:contextualSpacing/>
        <w:jc w:val="both"/>
        <w:rPr>
          <w:rFonts w:ascii="Calibri" w:hAnsi="Calibri"/>
          <w:sz w:val="22"/>
          <w:szCs w:val="22"/>
          <w:lang w:val="en-AU" w:eastAsia="en-NZ"/>
        </w:rPr>
      </w:pPr>
      <w:r w:rsidRPr="00722139">
        <w:rPr>
          <w:rFonts w:ascii="Calibri" w:hAnsi="Calibri"/>
          <w:sz w:val="22"/>
          <w:szCs w:val="22"/>
          <w:lang w:val="en-AU" w:eastAsia="en-NZ"/>
        </w:rPr>
        <w:t>We are an island nation with some of the most magnificent waterways in the world. Our ocean, coasts, beaches, lakes and rivers help define us and reflect the people we have become. Water is life and in New Zealand, it’s our way of life. Experiences in, on or around the water are part of what we do and what makes us Kiwi. But sadly</w:t>
      </w:r>
      <w:r w:rsidR="00DA216F">
        <w:rPr>
          <w:rFonts w:ascii="Calibri" w:hAnsi="Calibri"/>
          <w:sz w:val="22"/>
          <w:szCs w:val="22"/>
          <w:lang w:val="en-AU" w:eastAsia="en-NZ"/>
        </w:rPr>
        <w:t>,</w:t>
      </w:r>
      <w:r w:rsidRPr="00722139">
        <w:rPr>
          <w:rFonts w:ascii="Calibri" w:hAnsi="Calibri"/>
          <w:sz w:val="22"/>
          <w:szCs w:val="22"/>
          <w:lang w:val="en-AU" w:eastAsia="en-NZ"/>
        </w:rPr>
        <w:t xml:space="preserve"> </w:t>
      </w:r>
      <w:r w:rsidR="00DA216F">
        <w:rPr>
          <w:rFonts w:ascii="Calibri" w:hAnsi="Calibri"/>
          <w:sz w:val="22"/>
          <w:szCs w:val="22"/>
          <w:lang w:val="en-AU" w:eastAsia="en-NZ"/>
        </w:rPr>
        <w:t xml:space="preserve">preventable </w:t>
      </w:r>
      <w:r w:rsidRPr="00722139">
        <w:rPr>
          <w:rFonts w:ascii="Calibri" w:hAnsi="Calibri"/>
          <w:sz w:val="22"/>
          <w:szCs w:val="22"/>
          <w:lang w:val="en-AU" w:eastAsia="en-NZ"/>
        </w:rPr>
        <w:t>drownings and non-fatal incidents are all too common. </w:t>
      </w:r>
    </w:p>
    <w:p w14:paraId="1944C184" w14:textId="77777777" w:rsidR="0050752F" w:rsidRDefault="0050752F" w:rsidP="00403EBB">
      <w:pPr>
        <w:tabs>
          <w:tab w:val="left" w:pos="1980"/>
        </w:tabs>
        <w:spacing w:line="25" w:lineRule="atLeast"/>
        <w:contextualSpacing/>
        <w:jc w:val="both"/>
        <w:rPr>
          <w:rFonts w:ascii="Calibri" w:hAnsi="Calibri"/>
          <w:sz w:val="22"/>
          <w:szCs w:val="22"/>
          <w:lang w:val="en-AU" w:eastAsia="en-NZ"/>
        </w:rPr>
      </w:pPr>
    </w:p>
    <w:p w14:paraId="67194C89" w14:textId="0EA4E2BE" w:rsidR="00403EBB" w:rsidRDefault="0050752F" w:rsidP="00403EBB">
      <w:pPr>
        <w:tabs>
          <w:tab w:val="left" w:pos="1980"/>
        </w:tabs>
        <w:spacing w:line="25" w:lineRule="atLeast"/>
        <w:contextualSpacing/>
        <w:jc w:val="both"/>
        <w:rPr>
          <w:rFonts w:ascii="Calibri" w:hAnsi="Calibri"/>
          <w:sz w:val="22"/>
          <w:szCs w:val="22"/>
          <w:lang w:val="en-AU" w:eastAsia="en-NZ"/>
        </w:rPr>
      </w:pPr>
      <w:r>
        <w:rPr>
          <w:rFonts w:ascii="Calibri" w:hAnsi="Calibri"/>
          <w:sz w:val="22"/>
          <w:szCs w:val="22"/>
          <w:lang w:val="en-AU" w:eastAsia="en-NZ"/>
        </w:rPr>
        <w:t xml:space="preserve">We are </w:t>
      </w:r>
      <w:r w:rsidR="00403EBB">
        <w:rPr>
          <w:rFonts w:ascii="Calibri" w:hAnsi="Calibri"/>
          <w:sz w:val="22"/>
          <w:szCs w:val="22"/>
          <w:lang w:val="en-AU" w:eastAsia="en-NZ"/>
        </w:rPr>
        <w:t xml:space="preserve">the leadership body which advocates for, represents and supports the water safety sector to reduce the drowning toll and </w:t>
      </w:r>
      <w:r>
        <w:rPr>
          <w:rFonts w:ascii="Calibri" w:hAnsi="Calibri"/>
          <w:sz w:val="22"/>
          <w:szCs w:val="22"/>
          <w:lang w:val="en-AU" w:eastAsia="en-NZ"/>
        </w:rPr>
        <w:t>water related injur</w:t>
      </w:r>
      <w:r w:rsidR="00403EBB">
        <w:rPr>
          <w:rFonts w:ascii="Calibri" w:hAnsi="Calibri"/>
          <w:sz w:val="22"/>
          <w:szCs w:val="22"/>
          <w:lang w:val="en-AU" w:eastAsia="en-NZ"/>
        </w:rPr>
        <w:t>y in New Zealand.</w:t>
      </w:r>
      <w:r>
        <w:rPr>
          <w:rFonts w:ascii="Calibri" w:hAnsi="Calibri"/>
          <w:sz w:val="22"/>
          <w:szCs w:val="22"/>
          <w:lang w:val="en-AU" w:eastAsia="en-NZ"/>
        </w:rPr>
        <w:t xml:space="preserve"> We educate for the wellbeing of all New Zealanders.</w:t>
      </w:r>
    </w:p>
    <w:p w14:paraId="24D2650D" w14:textId="77777777" w:rsidR="00403EBB" w:rsidRDefault="00403EBB" w:rsidP="00DB49EB">
      <w:pPr>
        <w:tabs>
          <w:tab w:val="left" w:pos="1980"/>
        </w:tabs>
        <w:spacing w:line="25" w:lineRule="atLeast"/>
        <w:contextualSpacing/>
        <w:jc w:val="both"/>
        <w:rPr>
          <w:rFonts w:ascii="Calibri" w:hAnsi="Calibri"/>
          <w:b/>
          <w:color w:val="0070C0"/>
          <w:sz w:val="28"/>
          <w:szCs w:val="28"/>
          <w:lang w:val="en-AU" w:eastAsia="en-NZ"/>
        </w:rPr>
      </w:pPr>
    </w:p>
    <w:p w14:paraId="016A085D" w14:textId="6727F2F0" w:rsidR="00722139" w:rsidRDefault="00722139" w:rsidP="00DB49EB">
      <w:pPr>
        <w:tabs>
          <w:tab w:val="left" w:pos="1980"/>
        </w:tabs>
        <w:spacing w:line="25" w:lineRule="atLeast"/>
        <w:contextualSpacing/>
        <w:jc w:val="both"/>
        <w:rPr>
          <w:rFonts w:ascii="Calibri" w:hAnsi="Calibri"/>
          <w:b/>
          <w:color w:val="0070C0"/>
          <w:sz w:val="28"/>
          <w:szCs w:val="28"/>
          <w:lang w:val="en-AU" w:eastAsia="en-NZ"/>
        </w:rPr>
      </w:pPr>
      <w:r w:rsidRPr="00722139">
        <w:rPr>
          <w:rFonts w:ascii="Calibri" w:hAnsi="Calibri"/>
          <w:b/>
          <w:color w:val="0070C0"/>
          <w:sz w:val="28"/>
          <w:szCs w:val="28"/>
          <w:lang w:val="en-AU" w:eastAsia="en-NZ"/>
        </w:rPr>
        <w:t xml:space="preserve">Our </w:t>
      </w:r>
      <w:r w:rsidR="0050752F">
        <w:rPr>
          <w:rFonts w:ascii="Calibri" w:hAnsi="Calibri"/>
          <w:b/>
          <w:color w:val="0070C0"/>
          <w:sz w:val="28"/>
          <w:szCs w:val="28"/>
          <w:lang w:val="en-AU" w:eastAsia="en-NZ"/>
        </w:rPr>
        <w:t>Purpose</w:t>
      </w:r>
      <w:r w:rsidRPr="00722139">
        <w:rPr>
          <w:rFonts w:ascii="Calibri" w:hAnsi="Calibri"/>
          <w:b/>
          <w:color w:val="0070C0"/>
          <w:sz w:val="28"/>
          <w:szCs w:val="28"/>
          <w:lang w:val="en-AU" w:eastAsia="en-NZ"/>
        </w:rPr>
        <w:t xml:space="preserve"> </w:t>
      </w:r>
    </w:p>
    <w:p w14:paraId="7765BD66" w14:textId="2798D9FA" w:rsidR="00722139" w:rsidRPr="0050752F" w:rsidRDefault="0050752F" w:rsidP="00DB49EB">
      <w:pPr>
        <w:tabs>
          <w:tab w:val="left" w:pos="1980"/>
        </w:tabs>
        <w:spacing w:line="25" w:lineRule="atLeast"/>
        <w:contextualSpacing/>
        <w:jc w:val="both"/>
        <w:rPr>
          <w:rFonts w:ascii="Calibri" w:hAnsi="Calibri"/>
          <w:sz w:val="22"/>
          <w:szCs w:val="22"/>
          <w:lang w:val="en-AU" w:eastAsia="en-NZ"/>
        </w:rPr>
      </w:pPr>
      <w:r w:rsidRPr="0050752F">
        <w:rPr>
          <w:rFonts w:ascii="Calibri" w:hAnsi="Calibri"/>
          <w:sz w:val="22"/>
          <w:szCs w:val="22"/>
          <w:lang w:val="en-AU" w:eastAsia="en-NZ"/>
        </w:rPr>
        <w:t xml:space="preserve">To lead a step change in New Zealand so people don’t drown </w:t>
      </w:r>
    </w:p>
    <w:p w14:paraId="4CFDCCD2" w14:textId="77777777" w:rsidR="0050752F" w:rsidRDefault="0050752F" w:rsidP="00DB49EB">
      <w:pPr>
        <w:tabs>
          <w:tab w:val="left" w:pos="1980"/>
        </w:tabs>
        <w:spacing w:line="25" w:lineRule="atLeast"/>
        <w:contextualSpacing/>
        <w:jc w:val="both"/>
        <w:rPr>
          <w:rFonts w:ascii="Calibri" w:hAnsi="Calibri"/>
          <w:b/>
          <w:color w:val="0070C0"/>
          <w:sz w:val="28"/>
          <w:szCs w:val="28"/>
          <w:lang w:val="en-AU" w:eastAsia="en-NZ"/>
        </w:rPr>
      </w:pPr>
    </w:p>
    <w:p w14:paraId="31AA0EF5" w14:textId="2BC6845E" w:rsidR="00722139" w:rsidRDefault="00722139" w:rsidP="00DB49EB">
      <w:pPr>
        <w:tabs>
          <w:tab w:val="left" w:pos="1980"/>
        </w:tabs>
        <w:spacing w:line="25" w:lineRule="atLeast"/>
        <w:contextualSpacing/>
        <w:jc w:val="both"/>
        <w:rPr>
          <w:rFonts w:ascii="Calibri" w:hAnsi="Calibri"/>
          <w:b/>
          <w:color w:val="0070C0"/>
          <w:sz w:val="28"/>
          <w:szCs w:val="28"/>
          <w:lang w:val="en-AU" w:eastAsia="en-NZ"/>
        </w:rPr>
      </w:pPr>
      <w:r w:rsidRPr="00722139">
        <w:rPr>
          <w:rFonts w:ascii="Calibri" w:hAnsi="Calibri"/>
          <w:b/>
          <w:color w:val="0070C0"/>
          <w:sz w:val="28"/>
          <w:szCs w:val="28"/>
          <w:lang w:val="en-AU" w:eastAsia="en-NZ"/>
        </w:rPr>
        <w:t xml:space="preserve">Our </w:t>
      </w:r>
      <w:r w:rsidR="0050752F">
        <w:rPr>
          <w:rFonts w:ascii="Calibri" w:hAnsi="Calibri"/>
          <w:b/>
          <w:color w:val="0070C0"/>
          <w:sz w:val="28"/>
          <w:szCs w:val="28"/>
          <w:lang w:val="en-AU" w:eastAsia="en-NZ"/>
        </w:rPr>
        <w:t xml:space="preserve">Vision </w:t>
      </w:r>
    </w:p>
    <w:p w14:paraId="65486558" w14:textId="60E05FD9" w:rsidR="00DB49EB" w:rsidRPr="00722139" w:rsidRDefault="0050752F" w:rsidP="00DB49EB">
      <w:pPr>
        <w:tabs>
          <w:tab w:val="left" w:pos="709"/>
        </w:tabs>
        <w:spacing w:line="25" w:lineRule="atLeast"/>
        <w:contextualSpacing/>
        <w:jc w:val="both"/>
        <w:rPr>
          <w:rFonts w:ascii="Calibri" w:hAnsi="Calibri"/>
          <w:sz w:val="22"/>
          <w:szCs w:val="22"/>
          <w:lang w:val="en-AU" w:eastAsia="en-NZ"/>
        </w:rPr>
      </w:pPr>
      <w:r>
        <w:rPr>
          <w:rFonts w:ascii="Calibri" w:hAnsi="Calibri"/>
          <w:sz w:val="22"/>
          <w:szCs w:val="22"/>
          <w:lang w:val="en-AU" w:eastAsia="en-NZ"/>
        </w:rPr>
        <w:t>By 2025 more people in New Zealand respect the water and have the skills, knowledge and awareness to enjoy it safely.</w:t>
      </w:r>
    </w:p>
    <w:p w14:paraId="4AECA454" w14:textId="77777777" w:rsidR="00722139" w:rsidRDefault="00722139" w:rsidP="00DB49EB">
      <w:pPr>
        <w:tabs>
          <w:tab w:val="left" w:pos="709"/>
        </w:tabs>
        <w:spacing w:line="25" w:lineRule="atLeast"/>
        <w:contextualSpacing/>
        <w:jc w:val="both"/>
        <w:rPr>
          <w:rFonts w:ascii="Calibri" w:hAnsi="Calibri"/>
          <w:b/>
          <w:color w:val="0070C0"/>
          <w:sz w:val="28"/>
          <w:szCs w:val="28"/>
          <w:lang w:eastAsia="en-NZ"/>
        </w:rPr>
      </w:pPr>
    </w:p>
    <w:p w14:paraId="2564CA05" w14:textId="77777777" w:rsidR="00DB49EB" w:rsidRPr="00D37396" w:rsidRDefault="00DB49EB" w:rsidP="00DB49EB">
      <w:pPr>
        <w:tabs>
          <w:tab w:val="left" w:pos="709"/>
        </w:tabs>
        <w:spacing w:line="25" w:lineRule="atLeast"/>
        <w:contextualSpacing/>
        <w:jc w:val="both"/>
        <w:rPr>
          <w:rFonts w:ascii="Calibri" w:hAnsi="Calibri"/>
          <w:b/>
          <w:color w:val="0070C0"/>
          <w:sz w:val="28"/>
          <w:szCs w:val="28"/>
          <w:lang w:eastAsia="en-NZ"/>
        </w:rPr>
      </w:pPr>
      <w:r w:rsidRPr="00D37396">
        <w:rPr>
          <w:rFonts w:ascii="Calibri" w:hAnsi="Calibri"/>
          <w:b/>
          <w:color w:val="0070C0"/>
          <w:sz w:val="28"/>
          <w:szCs w:val="28"/>
          <w:lang w:eastAsia="en-NZ"/>
        </w:rPr>
        <w:t xml:space="preserve">Our </w:t>
      </w:r>
      <w:r>
        <w:rPr>
          <w:rFonts w:ascii="Calibri" w:hAnsi="Calibri"/>
          <w:b/>
          <w:color w:val="0070C0"/>
          <w:sz w:val="28"/>
          <w:szCs w:val="28"/>
          <w:lang w:eastAsia="en-NZ"/>
        </w:rPr>
        <w:t>Values</w:t>
      </w:r>
    </w:p>
    <w:p w14:paraId="5992B182" w14:textId="77777777"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p>
    <w:p w14:paraId="6D1D0434" w14:textId="7A0CD6A0" w:rsidR="00DB49EB" w:rsidRDefault="0050752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Ambitious</w:t>
      </w:r>
      <w:r w:rsidR="00DB49EB">
        <w:rPr>
          <w:rFonts w:ascii="Calibri" w:hAnsi="Calibri"/>
          <w:color w:val="000000"/>
          <w:sz w:val="22"/>
          <w:szCs w:val="22"/>
          <w:lang w:eastAsia="en-NZ"/>
        </w:rPr>
        <w:t>:</w:t>
      </w:r>
      <w:r w:rsidR="00DB49EB">
        <w:rPr>
          <w:rFonts w:ascii="Calibri" w:hAnsi="Calibri"/>
          <w:color w:val="000000"/>
          <w:sz w:val="22"/>
          <w:szCs w:val="22"/>
          <w:lang w:eastAsia="en-NZ"/>
        </w:rPr>
        <w:tab/>
      </w:r>
      <w:r w:rsidR="00DA216F" w:rsidRPr="00DA216F">
        <w:rPr>
          <w:rFonts w:ascii="Calibri" w:hAnsi="Calibri"/>
          <w:color w:val="000000"/>
          <w:sz w:val="22"/>
          <w:szCs w:val="22"/>
          <w:lang w:eastAsia="en-NZ"/>
        </w:rPr>
        <w:t>To make a difference we need to be exceptional. We punch above our weight and keep striving to be better. We face a complex problem and are problem solvers. We aim high and look to continuously improve.</w:t>
      </w:r>
    </w:p>
    <w:p w14:paraId="0D3732CF" w14:textId="77777777" w:rsidR="00DB49EB" w:rsidRDefault="00DB49EB" w:rsidP="00DB49EB">
      <w:pPr>
        <w:tabs>
          <w:tab w:val="left" w:pos="709"/>
        </w:tabs>
        <w:spacing w:line="25" w:lineRule="atLeast"/>
        <w:ind w:left="1440" w:hanging="1440"/>
        <w:contextualSpacing/>
        <w:jc w:val="both"/>
        <w:rPr>
          <w:rFonts w:ascii="Calibri" w:hAnsi="Calibri"/>
          <w:color w:val="000000"/>
          <w:sz w:val="22"/>
          <w:szCs w:val="22"/>
          <w:lang w:eastAsia="en-NZ"/>
        </w:rPr>
      </w:pPr>
    </w:p>
    <w:p w14:paraId="6598D884" w14:textId="30E6A9C7" w:rsidR="00DB49EB" w:rsidRDefault="00DA216F" w:rsidP="00DB49EB">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Focused</w:t>
      </w:r>
      <w:r w:rsidR="00DB49EB">
        <w:rPr>
          <w:rFonts w:ascii="Calibri" w:hAnsi="Calibri"/>
          <w:color w:val="000000"/>
          <w:sz w:val="22"/>
          <w:szCs w:val="22"/>
          <w:lang w:eastAsia="en-NZ"/>
        </w:rPr>
        <w:t>:</w:t>
      </w:r>
      <w:r w:rsidR="00DB49EB">
        <w:rPr>
          <w:rFonts w:ascii="Calibri" w:hAnsi="Calibri"/>
          <w:color w:val="000000"/>
          <w:sz w:val="22"/>
          <w:szCs w:val="22"/>
          <w:lang w:eastAsia="en-NZ"/>
        </w:rPr>
        <w:tab/>
      </w:r>
      <w:r w:rsidRPr="00DA216F">
        <w:rPr>
          <w:rFonts w:ascii="Calibri" w:hAnsi="Calibri"/>
          <w:color w:val="000000"/>
          <w:sz w:val="22"/>
          <w:szCs w:val="22"/>
          <w:lang w:eastAsia="en-NZ"/>
        </w:rPr>
        <w:t>We have one cause and don’t get distracted. We only do things that demonstrably increase safety in, on and around the water. We prioritise with the big picture at the heart of all our decision making and activity. We lead with trusted authority. </w:t>
      </w:r>
    </w:p>
    <w:p w14:paraId="1C0BF6E9" w14:textId="77777777" w:rsidR="00DA216F" w:rsidRDefault="00DA216F" w:rsidP="00DB49EB">
      <w:pPr>
        <w:tabs>
          <w:tab w:val="left" w:pos="709"/>
        </w:tabs>
        <w:spacing w:line="25" w:lineRule="atLeast"/>
        <w:ind w:left="1440" w:hanging="1440"/>
        <w:contextualSpacing/>
        <w:jc w:val="both"/>
        <w:rPr>
          <w:rFonts w:ascii="Calibri" w:hAnsi="Calibri"/>
          <w:color w:val="000000"/>
          <w:sz w:val="22"/>
          <w:szCs w:val="22"/>
          <w:lang w:eastAsia="en-NZ"/>
        </w:rPr>
      </w:pPr>
    </w:p>
    <w:p w14:paraId="33B73FB5" w14:textId="2C3F5320" w:rsidR="00DB49EB"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Innovative:</w:t>
      </w:r>
      <w:r w:rsidR="00DB49EB">
        <w:rPr>
          <w:rFonts w:ascii="Calibri" w:hAnsi="Calibri"/>
          <w:color w:val="000000"/>
          <w:sz w:val="22"/>
          <w:szCs w:val="22"/>
          <w:lang w:eastAsia="en-NZ"/>
        </w:rPr>
        <w:t xml:space="preserve"> </w:t>
      </w:r>
      <w:r>
        <w:rPr>
          <w:rFonts w:ascii="Calibri" w:hAnsi="Calibri"/>
          <w:color w:val="000000"/>
          <w:sz w:val="22"/>
          <w:szCs w:val="22"/>
          <w:lang w:eastAsia="en-NZ"/>
        </w:rPr>
        <w:tab/>
      </w:r>
      <w:r w:rsidRPr="00DA216F">
        <w:rPr>
          <w:rFonts w:ascii="Calibri" w:hAnsi="Calibri"/>
          <w:color w:val="000000"/>
          <w:sz w:val="22"/>
          <w:szCs w:val="22"/>
          <w:lang w:eastAsia="en-NZ"/>
        </w:rPr>
        <w:t>We try different things and keep learning because things will always change. We take creative measures based on evidence to make bold decisions. We keep things fresh and engaging and we seek to grow the capability of our members and partners.</w:t>
      </w:r>
    </w:p>
    <w:p w14:paraId="2E37D9CB" w14:textId="2FAB1C29"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p>
    <w:p w14:paraId="52641B73" w14:textId="363EB204"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Inspiring:</w:t>
      </w:r>
      <w:r>
        <w:rPr>
          <w:rFonts w:ascii="Calibri" w:hAnsi="Calibri"/>
          <w:color w:val="000000"/>
          <w:sz w:val="22"/>
          <w:szCs w:val="22"/>
          <w:lang w:eastAsia="en-NZ"/>
        </w:rPr>
        <w:tab/>
      </w:r>
      <w:r w:rsidRPr="00DA216F">
        <w:rPr>
          <w:rFonts w:ascii="Calibri" w:hAnsi="Calibri"/>
          <w:color w:val="000000"/>
          <w:sz w:val="22"/>
          <w:szCs w:val="22"/>
          <w:lang w:eastAsia="en-NZ"/>
        </w:rPr>
        <w:t>We are story tellers. We encourage, reinforce, stay forward looking and specify our messages in ways that draw people towards us and what we have to say. If we challenge, we do so positively. We’re an optimistic group tackling a tough challenge.</w:t>
      </w:r>
    </w:p>
    <w:p w14:paraId="1E40235D" w14:textId="1D996D72"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p>
    <w:p w14:paraId="783037FB" w14:textId="77777777" w:rsidR="00602292"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Giving:</w:t>
      </w:r>
      <w:r>
        <w:rPr>
          <w:rFonts w:ascii="Calibri" w:hAnsi="Calibri"/>
          <w:color w:val="000000"/>
          <w:sz w:val="22"/>
          <w:szCs w:val="22"/>
          <w:lang w:eastAsia="en-NZ"/>
        </w:rPr>
        <w:tab/>
      </w:r>
      <w:r>
        <w:rPr>
          <w:rFonts w:ascii="Calibri" w:hAnsi="Calibri"/>
          <w:color w:val="000000"/>
          <w:sz w:val="22"/>
          <w:szCs w:val="22"/>
          <w:lang w:eastAsia="en-NZ"/>
        </w:rPr>
        <w:tab/>
      </w:r>
      <w:r w:rsidRPr="00DA216F">
        <w:rPr>
          <w:rFonts w:ascii="Calibri" w:hAnsi="Calibri"/>
          <w:color w:val="000000"/>
          <w:sz w:val="22"/>
          <w:szCs w:val="22"/>
          <w:lang w:eastAsia="en-NZ"/>
        </w:rPr>
        <w:t xml:space="preserve">We’re in the caring business. We care about people and their prospects. </w:t>
      </w:r>
      <w:proofErr w:type="gramStart"/>
      <w:r w:rsidRPr="00DA216F">
        <w:rPr>
          <w:rFonts w:ascii="Calibri" w:hAnsi="Calibri"/>
          <w:color w:val="000000"/>
          <w:sz w:val="22"/>
          <w:szCs w:val="22"/>
          <w:lang w:eastAsia="en-NZ"/>
        </w:rPr>
        <w:t>So</w:t>
      </w:r>
      <w:proofErr w:type="gramEnd"/>
      <w:r w:rsidRPr="00DA216F">
        <w:rPr>
          <w:rFonts w:ascii="Calibri" w:hAnsi="Calibri"/>
          <w:color w:val="000000"/>
          <w:sz w:val="22"/>
          <w:szCs w:val="22"/>
          <w:lang w:eastAsia="en-NZ"/>
        </w:rPr>
        <w:t xml:space="preserve"> a generous and curious disposition is vital. We won’t judge. It’s also crucial to our team dynamic, we work under pressure and need to be supportive of each other.</w:t>
      </w:r>
    </w:p>
    <w:p w14:paraId="22086CE8" w14:textId="1464C041" w:rsidR="00DA216F" w:rsidRDefault="00DA216F" w:rsidP="00DA216F">
      <w:pPr>
        <w:tabs>
          <w:tab w:val="left" w:pos="709"/>
        </w:tabs>
        <w:spacing w:line="25" w:lineRule="atLeast"/>
        <w:ind w:left="1440" w:hanging="1440"/>
        <w:contextualSpacing/>
        <w:jc w:val="both"/>
        <w:rPr>
          <w:rFonts w:ascii="Calibri" w:hAnsi="Calibri"/>
          <w:color w:val="000000"/>
          <w:sz w:val="22"/>
          <w:szCs w:val="22"/>
          <w:lang w:eastAsia="en-NZ"/>
        </w:rPr>
      </w:pPr>
      <w:r>
        <w:rPr>
          <w:rFonts w:ascii="Calibri" w:hAnsi="Calibri"/>
          <w:color w:val="000000"/>
          <w:sz w:val="22"/>
          <w:szCs w:val="22"/>
          <w:lang w:eastAsia="en-NZ"/>
        </w:rPr>
        <w:tab/>
      </w:r>
    </w:p>
    <w:p w14:paraId="4B44F8F0" w14:textId="77777777" w:rsidR="00DB49EB" w:rsidRDefault="00DB49EB" w:rsidP="00DB49EB">
      <w:pPr>
        <w:spacing w:line="25" w:lineRule="atLeast"/>
        <w:ind w:left="60"/>
        <w:contextualSpacing/>
        <w:rPr>
          <w:rFonts w:ascii="Calibri" w:hAnsi="Calibri" w:cs="Arial"/>
          <w:color w:val="000000"/>
          <w:sz w:val="22"/>
          <w:szCs w:val="22"/>
          <w:lang w:val="en-NZ" w:eastAsia="en-NZ"/>
        </w:rPr>
      </w:pPr>
      <w:r w:rsidRPr="00851064">
        <w:rPr>
          <w:rFonts w:ascii="Calibri" w:hAnsi="Calibri"/>
          <w:noProof/>
          <w:color w:val="000000"/>
          <w:sz w:val="22"/>
          <w:szCs w:val="22"/>
          <w:lang w:val="en-NZ" w:eastAsia="en-NZ"/>
        </w:rPr>
        <w:lastRenderedPageBreak/>
        <mc:AlternateContent>
          <mc:Choice Requires="wps">
            <w:drawing>
              <wp:anchor distT="0" distB="0" distL="114300" distR="114300" simplePos="0" relativeHeight="251660288" behindDoc="0" locked="0" layoutInCell="1" allowOverlap="1" wp14:anchorId="61EA2898" wp14:editId="6F244B39">
                <wp:simplePos x="0" y="0"/>
                <wp:positionH relativeFrom="column">
                  <wp:posOffset>0</wp:posOffset>
                </wp:positionH>
                <wp:positionV relativeFrom="paragraph">
                  <wp:posOffset>30480</wp:posOffset>
                </wp:positionV>
                <wp:extent cx="5257800" cy="0"/>
                <wp:effectExtent l="12700" t="17780" r="25400"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56F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"/>
            </w:pict>
          </mc:Fallback>
        </mc:AlternateContent>
      </w:r>
    </w:p>
    <w:p w14:paraId="4C3126A5" w14:textId="067801B0" w:rsidR="00EE7DE0" w:rsidRPr="007C77AD" w:rsidRDefault="00DC19AE" w:rsidP="00EE7DE0">
      <w:pPr>
        <w:pStyle w:val="ListParagraph"/>
        <w:spacing w:line="25" w:lineRule="atLeast"/>
        <w:ind w:left="0"/>
        <w:rPr>
          <w:rFonts w:ascii="Calibri" w:hAnsi="Calibri"/>
          <w:b/>
          <w:color w:val="0070C0"/>
          <w:sz w:val="28"/>
          <w:szCs w:val="28"/>
          <w:lang w:val="en-GB" w:eastAsia="en-NZ"/>
        </w:rPr>
      </w:pPr>
      <w:r>
        <w:rPr>
          <w:rFonts w:ascii="Calibri" w:hAnsi="Calibri"/>
          <w:b/>
          <w:color w:val="0070C0"/>
          <w:sz w:val="28"/>
          <w:szCs w:val="28"/>
          <w:lang w:val="en-GB" w:eastAsia="en-NZ"/>
        </w:rPr>
        <w:t>P</w:t>
      </w:r>
      <w:r w:rsidR="00EE7DE0">
        <w:rPr>
          <w:rFonts w:ascii="Calibri" w:hAnsi="Calibri"/>
          <w:b/>
          <w:color w:val="0070C0"/>
          <w:sz w:val="28"/>
          <w:szCs w:val="28"/>
          <w:lang w:val="en-GB" w:eastAsia="en-NZ"/>
        </w:rPr>
        <w:t>osition</w:t>
      </w:r>
      <w:r w:rsidR="000A2B50">
        <w:rPr>
          <w:rFonts w:ascii="Calibri" w:hAnsi="Calibri"/>
          <w:b/>
          <w:color w:val="0070C0"/>
          <w:sz w:val="28"/>
          <w:szCs w:val="28"/>
          <w:lang w:val="en-GB" w:eastAsia="en-NZ"/>
        </w:rPr>
        <w:t xml:space="preserve"> purpose</w:t>
      </w:r>
    </w:p>
    <w:p w14:paraId="50C44CDB" w14:textId="77777777" w:rsidR="00B61C3D" w:rsidRDefault="00B61C3D" w:rsidP="00155250">
      <w:pPr>
        <w:spacing w:line="25" w:lineRule="atLeast"/>
        <w:rPr>
          <w:rFonts w:ascii="Calibri" w:hAnsi="Calibri" w:cs="Arial"/>
          <w:sz w:val="22"/>
          <w:szCs w:val="22"/>
        </w:rPr>
      </w:pPr>
    </w:p>
    <w:p w14:paraId="2FA75777" w14:textId="77777777" w:rsidR="00D23D18" w:rsidRDefault="00D23D18" w:rsidP="00D23D18">
      <w:pPr>
        <w:spacing w:line="25" w:lineRule="atLeast"/>
        <w:rPr>
          <w:rFonts w:ascii="Calibri" w:hAnsi="Calibri" w:cs="Arial"/>
          <w:sz w:val="22"/>
          <w:szCs w:val="22"/>
        </w:rPr>
      </w:pPr>
      <w:r>
        <w:rPr>
          <w:rFonts w:ascii="Calibri" w:hAnsi="Calibri" w:cs="Arial"/>
          <w:sz w:val="22"/>
          <w:szCs w:val="22"/>
        </w:rPr>
        <w:t>As the water safety sector leadership organisation WSNZ represents the sector through its policy advice and advocacy activities, as well as helping address sector knowledge needs through the sponsorship and funding of research.</w:t>
      </w:r>
    </w:p>
    <w:p w14:paraId="41D33697" w14:textId="77777777" w:rsidR="00D23D18" w:rsidRDefault="00D23D18" w:rsidP="00D23D18">
      <w:pPr>
        <w:spacing w:line="25" w:lineRule="atLeast"/>
        <w:rPr>
          <w:rFonts w:ascii="Calibri" w:hAnsi="Calibri" w:cs="Arial"/>
          <w:sz w:val="22"/>
          <w:szCs w:val="22"/>
        </w:rPr>
      </w:pPr>
    </w:p>
    <w:p w14:paraId="5EE207D6" w14:textId="2E66EF49" w:rsidR="00D23D18" w:rsidRDefault="00D23D18" w:rsidP="00D23D18">
      <w:pPr>
        <w:spacing w:line="25" w:lineRule="atLeast"/>
        <w:rPr>
          <w:rFonts w:ascii="Calibri" w:hAnsi="Calibri" w:cs="Arial"/>
          <w:sz w:val="22"/>
          <w:szCs w:val="22"/>
        </w:rPr>
      </w:pPr>
      <w:r>
        <w:rPr>
          <w:rFonts w:ascii="Calibri" w:hAnsi="Calibri" w:cs="Arial"/>
          <w:sz w:val="22"/>
          <w:szCs w:val="22"/>
        </w:rPr>
        <w:t>The role of the Policy and Research Advisor is to provide advice to the leadership of WSNZ on</w:t>
      </w:r>
      <w:r w:rsidR="00E43F12">
        <w:rPr>
          <w:rFonts w:ascii="Calibri" w:hAnsi="Calibri" w:cs="Arial"/>
          <w:sz w:val="22"/>
          <w:szCs w:val="22"/>
        </w:rPr>
        <w:t>;</w:t>
      </w:r>
    </w:p>
    <w:p w14:paraId="20537370" w14:textId="3DF67C9E" w:rsidR="00D23D18" w:rsidRDefault="00D23D18" w:rsidP="00D23D18">
      <w:pPr>
        <w:pStyle w:val="ListParagraph"/>
        <w:numPr>
          <w:ilvl w:val="0"/>
          <w:numId w:val="18"/>
        </w:numPr>
        <w:spacing w:before="120" w:line="25" w:lineRule="atLeast"/>
        <w:ind w:left="714" w:hanging="357"/>
        <w:contextualSpacing w:val="0"/>
        <w:rPr>
          <w:rFonts w:ascii="Calibri" w:hAnsi="Calibri" w:cs="Arial"/>
          <w:sz w:val="22"/>
          <w:szCs w:val="22"/>
        </w:rPr>
      </w:pPr>
      <w:r w:rsidRPr="00A56306">
        <w:rPr>
          <w:rFonts w:ascii="Calibri" w:hAnsi="Calibri" w:cs="Arial"/>
          <w:sz w:val="22"/>
          <w:szCs w:val="22"/>
        </w:rPr>
        <w:t xml:space="preserve">Policy </w:t>
      </w:r>
      <w:r>
        <w:rPr>
          <w:rFonts w:ascii="Calibri" w:hAnsi="Calibri" w:cs="Arial"/>
          <w:sz w:val="22"/>
          <w:szCs w:val="22"/>
        </w:rPr>
        <w:t>and advocacy positions on key issues for WSNZ and the sector</w:t>
      </w:r>
    </w:p>
    <w:p w14:paraId="3C80493C" w14:textId="34177C9C" w:rsidR="00D23D18" w:rsidRDefault="00D23D18" w:rsidP="00D23D18">
      <w:pPr>
        <w:pStyle w:val="ListParagraph"/>
        <w:numPr>
          <w:ilvl w:val="0"/>
          <w:numId w:val="18"/>
        </w:numPr>
        <w:spacing w:before="120" w:line="25" w:lineRule="atLeast"/>
        <w:ind w:left="714" w:hanging="357"/>
        <w:contextualSpacing w:val="0"/>
        <w:rPr>
          <w:rFonts w:ascii="Calibri" w:hAnsi="Calibri" w:cs="Arial"/>
          <w:sz w:val="22"/>
          <w:szCs w:val="22"/>
        </w:rPr>
      </w:pPr>
      <w:r>
        <w:rPr>
          <w:rFonts w:ascii="Calibri" w:hAnsi="Calibri" w:cs="Arial"/>
          <w:sz w:val="22"/>
          <w:szCs w:val="22"/>
        </w:rPr>
        <w:t>Sector research priorities and research funding</w:t>
      </w:r>
    </w:p>
    <w:p w14:paraId="20864975" w14:textId="041443E4" w:rsidR="00D23D18" w:rsidRPr="00A56306" w:rsidRDefault="00D23D18" w:rsidP="00D23D18">
      <w:pPr>
        <w:pStyle w:val="ListParagraph"/>
        <w:numPr>
          <w:ilvl w:val="0"/>
          <w:numId w:val="18"/>
        </w:numPr>
        <w:spacing w:before="120" w:line="25" w:lineRule="atLeast"/>
        <w:ind w:left="714" w:hanging="357"/>
        <w:contextualSpacing w:val="0"/>
        <w:rPr>
          <w:rFonts w:ascii="Calibri" w:hAnsi="Calibri" w:cs="Arial"/>
          <w:sz w:val="22"/>
          <w:szCs w:val="22"/>
        </w:rPr>
      </w:pPr>
      <w:r>
        <w:rPr>
          <w:rFonts w:ascii="Calibri" w:hAnsi="Calibri" w:cs="Arial"/>
          <w:sz w:val="22"/>
          <w:szCs w:val="22"/>
        </w:rPr>
        <w:t>Compliance with, and impact of, current and proposed legislative changes</w:t>
      </w:r>
    </w:p>
    <w:p w14:paraId="5ABCCBFE" w14:textId="77777777" w:rsidR="00D23D18" w:rsidRDefault="00D23D18" w:rsidP="00D23D18">
      <w:pPr>
        <w:spacing w:line="25" w:lineRule="atLeast"/>
        <w:rPr>
          <w:rFonts w:ascii="Calibri" w:hAnsi="Calibri" w:cs="Arial"/>
          <w:sz w:val="22"/>
          <w:szCs w:val="22"/>
        </w:rPr>
      </w:pPr>
    </w:p>
    <w:p w14:paraId="17EABBD9" w14:textId="77777777" w:rsidR="00D23D18" w:rsidRDefault="00D23D18" w:rsidP="00D23D18">
      <w:pPr>
        <w:spacing w:line="25" w:lineRule="atLeast"/>
        <w:rPr>
          <w:rFonts w:ascii="Calibri" w:hAnsi="Calibri" w:cs="Arial"/>
          <w:sz w:val="22"/>
          <w:szCs w:val="22"/>
        </w:rPr>
      </w:pPr>
      <w:r>
        <w:rPr>
          <w:rFonts w:ascii="Calibri" w:hAnsi="Calibri" w:cs="Arial"/>
          <w:sz w:val="22"/>
          <w:szCs w:val="22"/>
        </w:rPr>
        <w:t>The Advisor will also support the Manager Capability and Investment in their advocacy work and relationships with central and local Government agencies, and the refresh and implementation of WSNZ’s M</w:t>
      </w:r>
      <w:r>
        <w:rPr>
          <w:rFonts w:ascii="Calibri" w:hAnsi="Calibri" w:cs="Calibri"/>
          <w:sz w:val="22"/>
          <w:szCs w:val="22"/>
        </w:rPr>
        <w:t>ā</w:t>
      </w:r>
      <w:r>
        <w:rPr>
          <w:rFonts w:ascii="Calibri" w:hAnsi="Calibri" w:cs="Arial"/>
          <w:sz w:val="22"/>
          <w:szCs w:val="22"/>
        </w:rPr>
        <w:t>ori strategy.</w:t>
      </w:r>
      <w:r w:rsidRPr="005D6FB4">
        <w:rPr>
          <w:rFonts w:ascii="Calibri" w:hAnsi="Calibri" w:cs="Arial"/>
          <w:sz w:val="22"/>
          <w:szCs w:val="22"/>
        </w:rPr>
        <w:t xml:space="preserve"> </w:t>
      </w:r>
    </w:p>
    <w:p w14:paraId="0BE17C76" w14:textId="7CF31ACD" w:rsidR="00B31A28" w:rsidRDefault="00B31A28" w:rsidP="00155250">
      <w:pPr>
        <w:spacing w:line="25" w:lineRule="atLeast"/>
        <w:rPr>
          <w:rFonts w:ascii="Calibri" w:hAnsi="Calibri" w:cs="Arial"/>
          <w:sz w:val="22"/>
          <w:szCs w:val="22"/>
        </w:rPr>
      </w:pPr>
    </w:p>
    <w:p w14:paraId="0C191135" w14:textId="359EA14B" w:rsidR="000A2B50" w:rsidRDefault="00DA216F" w:rsidP="000A2B50">
      <w:pPr>
        <w:pStyle w:val="BodyText2"/>
        <w:spacing w:after="0" w:line="25" w:lineRule="atLeast"/>
        <w:contextualSpacing/>
        <w:rPr>
          <w:rFonts w:ascii="Calibri" w:hAnsi="Calibri" w:cs="Arial"/>
          <w:sz w:val="22"/>
          <w:szCs w:val="22"/>
          <w:lang w:val="en-US" w:eastAsia="en-US"/>
        </w:rPr>
      </w:pPr>
      <w:r>
        <w:rPr>
          <w:rFonts w:ascii="Calibri" w:hAnsi="Calibri"/>
          <w:b/>
          <w:color w:val="0070C0"/>
          <w:sz w:val="28"/>
          <w:szCs w:val="28"/>
          <w:lang w:eastAsia="en-NZ"/>
        </w:rPr>
        <w:t xml:space="preserve">Principle </w:t>
      </w:r>
      <w:r w:rsidR="000A2B50">
        <w:rPr>
          <w:rFonts w:ascii="Calibri" w:hAnsi="Calibri"/>
          <w:b/>
          <w:color w:val="0070C0"/>
          <w:sz w:val="28"/>
          <w:szCs w:val="28"/>
          <w:lang w:eastAsia="en-NZ"/>
        </w:rPr>
        <w:t>Responsibilities</w:t>
      </w:r>
      <w:r w:rsidR="00763220">
        <w:rPr>
          <w:rFonts w:ascii="Calibri" w:hAnsi="Calibri"/>
          <w:b/>
          <w:color w:val="0070C0"/>
          <w:sz w:val="28"/>
          <w:szCs w:val="28"/>
          <w:lang w:eastAsia="en-NZ"/>
        </w:rPr>
        <w:t>/Accountabilities</w:t>
      </w:r>
    </w:p>
    <w:p w14:paraId="3503863A" w14:textId="08934D80" w:rsidR="00E62300" w:rsidRDefault="00E62300" w:rsidP="00EE7DE0">
      <w:pPr>
        <w:spacing w:line="25" w:lineRule="atLeast"/>
        <w:rPr>
          <w:rFonts w:ascii="Calibri" w:hAnsi="Calibri"/>
          <w:sz w:val="22"/>
          <w:lang w:eastAsia="en-NZ"/>
        </w:rPr>
      </w:pPr>
    </w:p>
    <w:p w14:paraId="2AA7DB2E" w14:textId="72FC0D0B" w:rsidR="00D23D18" w:rsidRDefault="00D23D18" w:rsidP="00D23D18">
      <w:pPr>
        <w:spacing w:line="25" w:lineRule="atLeast"/>
        <w:rPr>
          <w:rFonts w:ascii="Calibri" w:hAnsi="Calibri"/>
          <w:b/>
          <w:sz w:val="22"/>
          <w:szCs w:val="22"/>
          <w:lang w:val="en-NZ" w:eastAsia="en-NZ"/>
        </w:rPr>
      </w:pPr>
      <w:bookmarkStart w:id="0" w:name="_Hlk1028070"/>
      <w:r w:rsidRPr="00D23D18">
        <w:rPr>
          <w:rFonts w:ascii="Calibri" w:hAnsi="Calibri"/>
          <w:b/>
          <w:sz w:val="22"/>
          <w:szCs w:val="22"/>
          <w:lang w:val="en-NZ" w:eastAsia="en-NZ"/>
        </w:rPr>
        <w:t>Policy advice and support</w:t>
      </w:r>
    </w:p>
    <w:p w14:paraId="4A8D41AD" w14:textId="77777777" w:rsidR="00027B04" w:rsidRPr="00D23D18" w:rsidRDefault="00027B04" w:rsidP="00D23D18">
      <w:pPr>
        <w:spacing w:line="25" w:lineRule="atLeast"/>
        <w:rPr>
          <w:rFonts w:ascii="Calibri" w:hAnsi="Calibri"/>
          <w:b/>
          <w:sz w:val="22"/>
          <w:szCs w:val="22"/>
          <w:lang w:val="en-NZ" w:eastAsia="en-NZ"/>
        </w:rPr>
      </w:pPr>
    </w:p>
    <w:bookmarkEnd w:id="0"/>
    <w:p w14:paraId="04904CE1" w14:textId="6554F120" w:rsidR="00D23D18" w:rsidRPr="00D23D18" w:rsidRDefault="00D23D18" w:rsidP="00E43F12">
      <w:pPr>
        <w:numPr>
          <w:ilvl w:val="0"/>
          <w:numId w:val="21"/>
        </w:numPr>
        <w:spacing w:line="276" w:lineRule="auto"/>
        <w:ind w:left="714" w:hanging="357"/>
        <w:rPr>
          <w:rFonts w:ascii="Calibri" w:hAnsi="Calibri"/>
          <w:sz w:val="22"/>
          <w:szCs w:val="22"/>
          <w:lang w:val="en-NZ" w:eastAsia="en-NZ"/>
        </w:rPr>
      </w:pPr>
      <w:r w:rsidRPr="00D23D18">
        <w:rPr>
          <w:rFonts w:ascii="Calibri" w:hAnsi="Calibri"/>
          <w:sz w:val="22"/>
          <w:szCs w:val="24"/>
          <w:lang w:val="en-US" w:eastAsia="en-NZ"/>
        </w:rPr>
        <w:t xml:space="preserve">Initial preparation of policy advice on </w:t>
      </w:r>
      <w:r w:rsidRPr="00D23D18">
        <w:rPr>
          <w:rFonts w:ascii="Calibri" w:hAnsi="Calibri" w:cs="Arial"/>
          <w:sz w:val="22"/>
          <w:szCs w:val="22"/>
          <w:lang w:val="en-US"/>
        </w:rPr>
        <w:t xml:space="preserve">external issues, potential advocacy positions, </w:t>
      </w:r>
      <w:r w:rsidR="00763220">
        <w:rPr>
          <w:rFonts w:ascii="Calibri" w:hAnsi="Calibri" w:cs="Arial"/>
          <w:sz w:val="22"/>
          <w:szCs w:val="22"/>
          <w:lang w:val="en-US"/>
        </w:rPr>
        <w:t xml:space="preserve">submissions </w:t>
      </w:r>
      <w:r w:rsidRPr="00D23D18">
        <w:rPr>
          <w:rFonts w:ascii="Calibri" w:hAnsi="Calibri" w:cs="Arial"/>
          <w:sz w:val="22"/>
          <w:szCs w:val="22"/>
          <w:lang w:val="en-US"/>
        </w:rPr>
        <w:t>and implementation of the Water Safety Sector Strategy</w:t>
      </w:r>
    </w:p>
    <w:p w14:paraId="2EE20D0F" w14:textId="7E39B7AC" w:rsidR="00D23D18" w:rsidRDefault="00D23D18" w:rsidP="00E43F12">
      <w:pPr>
        <w:numPr>
          <w:ilvl w:val="0"/>
          <w:numId w:val="21"/>
        </w:numPr>
        <w:spacing w:line="276" w:lineRule="auto"/>
        <w:ind w:left="714" w:hanging="357"/>
        <w:rPr>
          <w:rFonts w:ascii="Calibri" w:hAnsi="Calibri"/>
          <w:sz w:val="22"/>
          <w:szCs w:val="22"/>
          <w:lang w:val="en-US" w:eastAsia="en-NZ"/>
        </w:rPr>
      </w:pPr>
      <w:r w:rsidRPr="00D23D18">
        <w:rPr>
          <w:rFonts w:ascii="Calibri" w:hAnsi="Calibri"/>
          <w:sz w:val="22"/>
          <w:szCs w:val="24"/>
          <w:lang w:val="en-US" w:eastAsia="en-NZ"/>
        </w:rPr>
        <w:t xml:space="preserve">Policy support to Manager: Capability and Investment </w:t>
      </w:r>
      <w:r w:rsidRPr="00D23D18">
        <w:rPr>
          <w:rFonts w:ascii="Calibri" w:hAnsi="Calibri"/>
          <w:sz w:val="22"/>
          <w:szCs w:val="24"/>
          <w:lang w:val="en-AU" w:eastAsia="en-NZ"/>
        </w:rPr>
        <w:t xml:space="preserve">on relationship management and </w:t>
      </w:r>
      <w:r w:rsidRPr="00D23D18">
        <w:rPr>
          <w:rFonts w:ascii="Calibri" w:hAnsi="Calibri"/>
          <w:sz w:val="22"/>
          <w:szCs w:val="24"/>
          <w:lang w:val="en-US" w:eastAsia="en-NZ"/>
        </w:rPr>
        <w:t>assist</w:t>
      </w:r>
      <w:r w:rsidRPr="00D23D18">
        <w:rPr>
          <w:rFonts w:ascii="Calibri" w:hAnsi="Calibri"/>
          <w:sz w:val="22"/>
          <w:szCs w:val="22"/>
          <w:lang w:val="en-US" w:eastAsia="en-NZ"/>
        </w:rPr>
        <w:t xml:space="preserve"> with the preparation of policy papers, media reports and presentations</w:t>
      </w:r>
    </w:p>
    <w:p w14:paraId="47F1C1E9" w14:textId="7AD34CC8" w:rsidR="00027B04" w:rsidRPr="00027B04" w:rsidRDefault="00E210A3" w:rsidP="00E43F12">
      <w:pPr>
        <w:pStyle w:val="ListParagraph"/>
        <w:numPr>
          <w:ilvl w:val="0"/>
          <w:numId w:val="21"/>
        </w:numPr>
        <w:spacing w:after="60" w:line="276" w:lineRule="auto"/>
        <w:rPr>
          <w:rFonts w:ascii="Calibri" w:hAnsi="Calibri"/>
          <w:sz w:val="22"/>
          <w:lang w:eastAsia="en-NZ"/>
        </w:rPr>
      </w:pPr>
      <w:r>
        <w:rPr>
          <w:rFonts w:ascii="Calibri" w:hAnsi="Calibri"/>
          <w:sz w:val="22"/>
          <w:lang w:eastAsia="en-NZ"/>
        </w:rPr>
        <w:t>M</w:t>
      </w:r>
      <w:r w:rsidR="00027B04" w:rsidRPr="00027B04">
        <w:rPr>
          <w:rFonts w:ascii="Calibri" w:hAnsi="Calibri"/>
          <w:sz w:val="22"/>
          <w:lang w:eastAsia="en-NZ"/>
        </w:rPr>
        <w:t xml:space="preserve">aintaining effective relationships with policy stakeholders, including designing and contributing to member and sector consultation processes </w:t>
      </w:r>
    </w:p>
    <w:p w14:paraId="311BD091" w14:textId="71E47A9D" w:rsidR="00D23D18" w:rsidRPr="00D23D18" w:rsidRDefault="00D23D18" w:rsidP="00E43F12">
      <w:pPr>
        <w:numPr>
          <w:ilvl w:val="0"/>
          <w:numId w:val="20"/>
        </w:numPr>
        <w:spacing w:line="276" w:lineRule="auto"/>
        <w:ind w:left="714" w:hanging="357"/>
        <w:rPr>
          <w:rFonts w:ascii="Calibri" w:hAnsi="Calibri"/>
          <w:sz w:val="22"/>
          <w:lang w:eastAsia="en-NZ"/>
        </w:rPr>
      </w:pPr>
      <w:r w:rsidRPr="00D23D18">
        <w:rPr>
          <w:rFonts w:ascii="Calibri" w:hAnsi="Calibri"/>
          <w:sz w:val="22"/>
          <w:lang w:eastAsia="en-NZ"/>
        </w:rPr>
        <w:t xml:space="preserve">Lead the development of reactive policy advice and provide general policy support on </w:t>
      </w:r>
      <w:r w:rsidRPr="00D23D18">
        <w:rPr>
          <w:rFonts w:ascii="Calibri" w:hAnsi="Calibri"/>
          <w:sz w:val="22"/>
          <w:lang w:val="en-AU" w:eastAsia="en-NZ"/>
        </w:rPr>
        <w:t>stakeholder engagement</w:t>
      </w:r>
    </w:p>
    <w:p w14:paraId="131D1588" w14:textId="40E24BBA" w:rsidR="00D23D18" w:rsidRPr="00027B04" w:rsidRDefault="00D23D18" w:rsidP="00E43F12">
      <w:pPr>
        <w:numPr>
          <w:ilvl w:val="0"/>
          <w:numId w:val="20"/>
        </w:numPr>
        <w:spacing w:line="276" w:lineRule="auto"/>
        <w:ind w:left="714" w:hanging="357"/>
        <w:rPr>
          <w:rFonts w:ascii="Calibri" w:hAnsi="Calibri" w:cs="Arial"/>
          <w:sz w:val="22"/>
          <w:szCs w:val="22"/>
          <w:lang w:val="en-US"/>
        </w:rPr>
      </w:pPr>
      <w:r w:rsidRPr="00D23D18">
        <w:rPr>
          <w:rFonts w:ascii="Calibri" w:hAnsi="Calibri"/>
          <w:sz w:val="22"/>
          <w:szCs w:val="22"/>
          <w:lang w:val="en-US"/>
        </w:rPr>
        <w:t>Assist the manager to identify emerging issues and trends or changes in factors which may impact on the sector</w:t>
      </w:r>
    </w:p>
    <w:p w14:paraId="7BCB8CED" w14:textId="7A4C93BE" w:rsidR="00027B04" w:rsidRPr="00983343" w:rsidRDefault="00E210A3" w:rsidP="00E43F12">
      <w:pPr>
        <w:pStyle w:val="ListParagraph"/>
        <w:numPr>
          <w:ilvl w:val="0"/>
          <w:numId w:val="20"/>
        </w:numPr>
        <w:spacing w:line="276" w:lineRule="auto"/>
        <w:rPr>
          <w:rFonts w:ascii="Calibri" w:hAnsi="Calibri"/>
          <w:sz w:val="22"/>
          <w:lang w:eastAsia="en-NZ"/>
        </w:rPr>
      </w:pPr>
      <w:r>
        <w:rPr>
          <w:rFonts w:ascii="Calibri" w:hAnsi="Calibri"/>
          <w:sz w:val="22"/>
          <w:lang w:eastAsia="en-NZ"/>
        </w:rPr>
        <w:t>P</w:t>
      </w:r>
      <w:r w:rsidR="00027B04" w:rsidRPr="00983343">
        <w:rPr>
          <w:rFonts w:ascii="Calibri" w:hAnsi="Calibri"/>
          <w:sz w:val="22"/>
          <w:lang w:eastAsia="en-NZ"/>
        </w:rPr>
        <w:t>rovide advice on the design, implementation and review of organisation and sector policies</w:t>
      </w:r>
    </w:p>
    <w:p w14:paraId="5DCFC77D" w14:textId="6557F1DF" w:rsidR="00D23D18" w:rsidRPr="00D23D18" w:rsidRDefault="00D23D18" w:rsidP="00E43F12">
      <w:pPr>
        <w:numPr>
          <w:ilvl w:val="0"/>
          <w:numId w:val="20"/>
        </w:numPr>
        <w:spacing w:line="276" w:lineRule="auto"/>
        <w:ind w:left="714" w:hanging="357"/>
        <w:rPr>
          <w:rFonts w:ascii="Calibri" w:hAnsi="Calibri" w:cs="Arial"/>
          <w:sz w:val="22"/>
          <w:szCs w:val="22"/>
          <w:lang w:val="en-US"/>
        </w:rPr>
      </w:pPr>
      <w:r w:rsidRPr="00D23D18">
        <w:rPr>
          <w:rFonts w:ascii="Calibri" w:hAnsi="Calibri"/>
          <w:sz w:val="22"/>
          <w:szCs w:val="22"/>
          <w:lang w:val="en-US"/>
        </w:rPr>
        <w:t>Contribute to the implementation of WSNZ’s M</w:t>
      </w:r>
      <w:r w:rsidRPr="00D23D18">
        <w:rPr>
          <w:rFonts w:ascii="Calibri" w:hAnsi="Calibri" w:cs="Calibri"/>
          <w:sz w:val="22"/>
          <w:szCs w:val="22"/>
          <w:lang w:val="en-US"/>
        </w:rPr>
        <w:t>ā</w:t>
      </w:r>
      <w:r w:rsidRPr="00D23D18">
        <w:rPr>
          <w:rFonts w:ascii="Calibri" w:hAnsi="Calibri"/>
          <w:sz w:val="22"/>
          <w:szCs w:val="22"/>
          <w:lang w:val="en-US"/>
        </w:rPr>
        <w:t xml:space="preserve">ori strategy and other key </w:t>
      </w:r>
      <w:r w:rsidR="0064617A">
        <w:rPr>
          <w:rFonts w:ascii="Calibri" w:hAnsi="Calibri"/>
          <w:sz w:val="22"/>
          <w:szCs w:val="22"/>
          <w:lang w:val="en-US"/>
        </w:rPr>
        <w:t xml:space="preserve">organisational </w:t>
      </w:r>
      <w:r w:rsidRPr="00D23D18">
        <w:rPr>
          <w:rFonts w:ascii="Calibri" w:hAnsi="Calibri"/>
          <w:sz w:val="22"/>
          <w:szCs w:val="22"/>
          <w:lang w:val="en-US"/>
        </w:rPr>
        <w:t>strategies and policies</w:t>
      </w:r>
    </w:p>
    <w:p w14:paraId="0724F263" w14:textId="77777777" w:rsidR="00D23D18" w:rsidRPr="00D23D18" w:rsidRDefault="00D23D18" w:rsidP="00D23D18">
      <w:pPr>
        <w:ind w:left="714"/>
        <w:rPr>
          <w:rFonts w:ascii="Calibri" w:hAnsi="Calibri"/>
          <w:i/>
          <w:sz w:val="22"/>
          <w:lang w:eastAsia="en-NZ"/>
        </w:rPr>
      </w:pPr>
    </w:p>
    <w:p w14:paraId="2F7369A0" w14:textId="421420A0" w:rsidR="00D23D18" w:rsidRDefault="00D23D18" w:rsidP="00D23D18">
      <w:pPr>
        <w:spacing w:line="25" w:lineRule="atLeast"/>
        <w:rPr>
          <w:rFonts w:ascii="Calibri" w:hAnsi="Calibri"/>
          <w:b/>
          <w:sz w:val="22"/>
          <w:szCs w:val="22"/>
          <w:lang w:val="en-NZ" w:eastAsia="en-NZ"/>
        </w:rPr>
      </w:pPr>
      <w:r w:rsidRPr="00D23D18">
        <w:rPr>
          <w:rFonts w:ascii="Calibri" w:hAnsi="Calibri"/>
          <w:b/>
          <w:sz w:val="22"/>
          <w:szCs w:val="22"/>
          <w:lang w:val="en-NZ" w:eastAsia="en-NZ"/>
        </w:rPr>
        <w:t xml:space="preserve">Research advice and support </w:t>
      </w:r>
    </w:p>
    <w:p w14:paraId="19347D68" w14:textId="77777777" w:rsidR="00E43F12" w:rsidRPr="00D23D18" w:rsidRDefault="00E43F12" w:rsidP="00D23D18">
      <w:pPr>
        <w:spacing w:line="25" w:lineRule="atLeast"/>
        <w:rPr>
          <w:rFonts w:ascii="Calibri" w:hAnsi="Calibri"/>
          <w:b/>
          <w:sz w:val="22"/>
          <w:szCs w:val="22"/>
          <w:lang w:val="en-NZ" w:eastAsia="en-NZ"/>
        </w:rPr>
      </w:pPr>
    </w:p>
    <w:p w14:paraId="79A7F8A9" w14:textId="1092A887" w:rsidR="00D23D18" w:rsidRPr="00D23D18" w:rsidRDefault="00D23D18" w:rsidP="00E43F12">
      <w:pPr>
        <w:numPr>
          <w:ilvl w:val="0"/>
          <w:numId w:val="21"/>
        </w:numPr>
        <w:spacing w:line="276" w:lineRule="auto"/>
        <w:rPr>
          <w:rFonts w:ascii="Calibri" w:hAnsi="Calibri" w:cs="Arial"/>
          <w:sz w:val="22"/>
          <w:szCs w:val="22"/>
          <w:lang w:val="en-US"/>
        </w:rPr>
      </w:pPr>
      <w:r w:rsidRPr="00D23D18">
        <w:rPr>
          <w:rFonts w:ascii="Calibri" w:hAnsi="Calibri" w:cs="Arial"/>
          <w:sz w:val="22"/>
          <w:szCs w:val="22"/>
          <w:lang w:val="en-US"/>
        </w:rPr>
        <w:t xml:space="preserve">Make available research, advice, market intelligence and evidence on water safety to </w:t>
      </w:r>
      <w:r w:rsidRPr="00D23D18">
        <w:rPr>
          <w:rFonts w:ascii="Calibri" w:hAnsi="Calibri" w:cs="Arial"/>
          <w:sz w:val="22"/>
          <w:szCs w:val="22"/>
          <w:lang w:val="en-AU"/>
        </w:rPr>
        <w:t>WSNZ, sector members</w:t>
      </w:r>
      <w:r w:rsidRPr="00D23D18">
        <w:rPr>
          <w:rFonts w:ascii="Calibri" w:hAnsi="Calibri" w:cs="Arial"/>
          <w:sz w:val="22"/>
          <w:szCs w:val="22"/>
          <w:lang w:val="en-US"/>
        </w:rPr>
        <w:t>, the wider sector and the New Zealand public</w:t>
      </w:r>
    </w:p>
    <w:p w14:paraId="3BFB6DEC" w14:textId="5DBD186A" w:rsidR="00D23D18" w:rsidRPr="00D23D18" w:rsidRDefault="00D23D18" w:rsidP="00E43F12">
      <w:pPr>
        <w:numPr>
          <w:ilvl w:val="0"/>
          <w:numId w:val="21"/>
        </w:numPr>
        <w:spacing w:line="276" w:lineRule="auto"/>
        <w:ind w:left="714" w:hanging="357"/>
        <w:rPr>
          <w:rFonts w:ascii="Calibri" w:hAnsi="Calibri"/>
          <w:sz w:val="22"/>
          <w:szCs w:val="22"/>
          <w:lang w:val="en-NZ" w:eastAsia="en-NZ"/>
        </w:rPr>
      </w:pPr>
      <w:r w:rsidRPr="00D23D18">
        <w:rPr>
          <w:rFonts w:ascii="Calibri" w:hAnsi="Calibri"/>
          <w:sz w:val="22"/>
          <w:szCs w:val="22"/>
          <w:lang w:val="en-AU" w:eastAsia="en-NZ"/>
        </w:rPr>
        <w:t>Provide advice on national and international drowning prevention research programmes and result</w:t>
      </w:r>
      <w:r w:rsidR="0064617A">
        <w:rPr>
          <w:rFonts w:ascii="Calibri" w:hAnsi="Calibri"/>
          <w:sz w:val="22"/>
          <w:szCs w:val="22"/>
          <w:lang w:val="en-AU" w:eastAsia="en-NZ"/>
        </w:rPr>
        <w:t>s</w:t>
      </w:r>
    </w:p>
    <w:p w14:paraId="37B4BA65" w14:textId="0480C3D7" w:rsidR="00D23D18" w:rsidRPr="00D23D18" w:rsidRDefault="00D23D18" w:rsidP="00E43F12">
      <w:pPr>
        <w:numPr>
          <w:ilvl w:val="0"/>
          <w:numId w:val="21"/>
        </w:numPr>
        <w:spacing w:line="276" w:lineRule="auto"/>
        <w:ind w:left="714" w:hanging="357"/>
        <w:rPr>
          <w:rFonts w:ascii="Calibri" w:hAnsi="Calibri"/>
          <w:sz w:val="22"/>
          <w:szCs w:val="24"/>
          <w:lang w:val="en-US" w:eastAsia="en-NZ"/>
        </w:rPr>
      </w:pPr>
      <w:r w:rsidRPr="00D23D18">
        <w:rPr>
          <w:rFonts w:ascii="Calibri" w:hAnsi="Calibri"/>
          <w:sz w:val="22"/>
          <w:szCs w:val="24"/>
          <w:lang w:val="en-US" w:eastAsia="en-NZ"/>
        </w:rPr>
        <w:t xml:space="preserve">Participate in sector groups, and advise on opportunities, to develop research priorities for drowning prevention in New Zealand </w:t>
      </w:r>
    </w:p>
    <w:p w14:paraId="2B5F8F5B" w14:textId="2EA17E8D" w:rsidR="00D23D18" w:rsidRPr="00D23D18" w:rsidRDefault="00D23D18" w:rsidP="00E43F12">
      <w:pPr>
        <w:numPr>
          <w:ilvl w:val="0"/>
          <w:numId w:val="21"/>
        </w:numPr>
        <w:spacing w:line="276" w:lineRule="auto"/>
        <w:ind w:left="714" w:hanging="357"/>
        <w:rPr>
          <w:rFonts w:ascii="Calibri" w:hAnsi="Calibri"/>
          <w:sz w:val="22"/>
          <w:szCs w:val="24"/>
          <w:lang w:val="en-US" w:eastAsia="en-NZ"/>
        </w:rPr>
      </w:pPr>
      <w:r w:rsidRPr="00D23D18">
        <w:rPr>
          <w:rFonts w:ascii="Calibri" w:hAnsi="Calibri"/>
          <w:sz w:val="22"/>
          <w:szCs w:val="24"/>
          <w:lang w:val="en-US" w:eastAsia="en-NZ"/>
        </w:rPr>
        <w:t>Advise on funding opportunities for drowning prevention research and contribute to the development of WSNZ funding mechanisms for research and academic scholarships</w:t>
      </w:r>
    </w:p>
    <w:p w14:paraId="0C0B67A9" w14:textId="77777777" w:rsidR="00D23D18" w:rsidRPr="00D23D18" w:rsidRDefault="00D23D18" w:rsidP="00D23D18">
      <w:pPr>
        <w:spacing w:line="25" w:lineRule="atLeast"/>
        <w:rPr>
          <w:rFonts w:ascii="Calibri" w:hAnsi="Calibri"/>
          <w:b/>
          <w:sz w:val="22"/>
          <w:szCs w:val="22"/>
          <w:lang w:val="en-NZ" w:eastAsia="en-NZ"/>
        </w:rPr>
      </w:pPr>
    </w:p>
    <w:p w14:paraId="6FC11E64" w14:textId="77777777" w:rsidR="00713BAA" w:rsidRDefault="00713BAA" w:rsidP="00D23D18">
      <w:pPr>
        <w:spacing w:line="25" w:lineRule="atLeast"/>
        <w:rPr>
          <w:rFonts w:ascii="Calibri" w:hAnsi="Calibri"/>
          <w:b/>
          <w:sz w:val="22"/>
          <w:szCs w:val="22"/>
          <w:lang w:val="en-NZ" w:eastAsia="en-NZ"/>
        </w:rPr>
      </w:pPr>
    </w:p>
    <w:p w14:paraId="061CBD10" w14:textId="77777777" w:rsidR="00713BAA" w:rsidRDefault="00713BAA" w:rsidP="00D23D18">
      <w:pPr>
        <w:spacing w:line="25" w:lineRule="atLeast"/>
        <w:rPr>
          <w:rFonts w:ascii="Calibri" w:hAnsi="Calibri"/>
          <w:b/>
          <w:sz w:val="22"/>
          <w:szCs w:val="22"/>
          <w:lang w:val="en-NZ" w:eastAsia="en-NZ"/>
        </w:rPr>
      </w:pPr>
    </w:p>
    <w:p w14:paraId="2C946A74" w14:textId="4C6DC5FF" w:rsidR="00D23D18" w:rsidRDefault="00D23D18" w:rsidP="00D23D18">
      <w:pPr>
        <w:spacing w:line="25" w:lineRule="atLeast"/>
        <w:rPr>
          <w:rFonts w:ascii="Calibri" w:hAnsi="Calibri"/>
          <w:b/>
          <w:sz w:val="22"/>
          <w:szCs w:val="22"/>
          <w:lang w:val="en-NZ" w:eastAsia="en-NZ"/>
        </w:rPr>
      </w:pPr>
      <w:r w:rsidRPr="00D23D18">
        <w:rPr>
          <w:rFonts w:ascii="Calibri" w:hAnsi="Calibri"/>
          <w:b/>
          <w:sz w:val="22"/>
          <w:szCs w:val="22"/>
          <w:lang w:val="en-NZ" w:eastAsia="en-NZ"/>
        </w:rPr>
        <w:lastRenderedPageBreak/>
        <w:t xml:space="preserve">Compliance activity </w:t>
      </w:r>
    </w:p>
    <w:p w14:paraId="2A519F3B" w14:textId="77777777" w:rsidR="00E43F12" w:rsidRPr="00D23D18" w:rsidRDefault="00E43F12" w:rsidP="00D23D18">
      <w:pPr>
        <w:spacing w:line="25" w:lineRule="atLeast"/>
        <w:rPr>
          <w:rFonts w:ascii="Calibri" w:hAnsi="Calibri"/>
          <w:b/>
          <w:sz w:val="22"/>
          <w:szCs w:val="22"/>
          <w:lang w:val="en-NZ" w:eastAsia="en-NZ"/>
        </w:rPr>
      </w:pPr>
    </w:p>
    <w:p w14:paraId="54C4B67C" w14:textId="3CC3860B" w:rsidR="00D23D18" w:rsidRPr="00D23D18" w:rsidRDefault="00D23D18" w:rsidP="00E43F12">
      <w:pPr>
        <w:numPr>
          <w:ilvl w:val="0"/>
          <w:numId w:val="20"/>
        </w:numPr>
        <w:spacing w:line="276" w:lineRule="auto"/>
        <w:ind w:left="714" w:hanging="357"/>
        <w:rPr>
          <w:rFonts w:ascii="Calibri" w:hAnsi="Calibri" w:cs="Arial"/>
          <w:sz w:val="22"/>
          <w:szCs w:val="22"/>
          <w:lang w:val="en-US"/>
        </w:rPr>
      </w:pPr>
      <w:r w:rsidRPr="00D23D18">
        <w:rPr>
          <w:rFonts w:ascii="Calibri" w:hAnsi="Calibri"/>
          <w:sz w:val="22"/>
          <w:szCs w:val="22"/>
          <w:lang w:val="en-US"/>
        </w:rPr>
        <w:t xml:space="preserve">Monitoring proposed legislative changes for impact on WSNZ operations and those of sector partners </w:t>
      </w:r>
    </w:p>
    <w:p w14:paraId="1999A4CA" w14:textId="77777777" w:rsidR="00D23D18" w:rsidRPr="00D23D18" w:rsidRDefault="00D23D18" w:rsidP="00E43F12">
      <w:pPr>
        <w:numPr>
          <w:ilvl w:val="0"/>
          <w:numId w:val="20"/>
        </w:numPr>
        <w:spacing w:line="276" w:lineRule="auto"/>
        <w:ind w:left="714" w:hanging="357"/>
        <w:rPr>
          <w:rFonts w:ascii="Calibri" w:hAnsi="Calibri" w:cs="Arial"/>
          <w:sz w:val="22"/>
          <w:szCs w:val="22"/>
          <w:lang w:val="en-US"/>
        </w:rPr>
      </w:pPr>
      <w:r w:rsidRPr="00D23D18">
        <w:rPr>
          <w:rFonts w:ascii="Calibri" w:hAnsi="Calibri"/>
          <w:sz w:val="22"/>
          <w:szCs w:val="22"/>
          <w:lang w:val="en-US"/>
        </w:rPr>
        <w:t xml:space="preserve">Develop the annual legislative compliance report for the CE </w:t>
      </w:r>
    </w:p>
    <w:p w14:paraId="3653A8E2" w14:textId="63542878" w:rsidR="00D23D18" w:rsidRPr="00D23D18" w:rsidRDefault="00D23D18" w:rsidP="00E43F12">
      <w:pPr>
        <w:numPr>
          <w:ilvl w:val="0"/>
          <w:numId w:val="20"/>
        </w:numPr>
        <w:spacing w:line="276" w:lineRule="auto"/>
        <w:ind w:left="714" w:hanging="357"/>
        <w:rPr>
          <w:rFonts w:ascii="Calibri" w:hAnsi="Calibri" w:cs="Arial"/>
          <w:sz w:val="22"/>
          <w:szCs w:val="22"/>
          <w:lang w:val="en-US"/>
        </w:rPr>
      </w:pPr>
      <w:r w:rsidRPr="00D23D18">
        <w:rPr>
          <w:rFonts w:ascii="Calibri" w:hAnsi="Calibri"/>
          <w:sz w:val="22"/>
          <w:szCs w:val="24"/>
          <w:lang w:val="en-US" w:eastAsia="en-NZ"/>
        </w:rPr>
        <w:t>Advise on the design, implementation and review of WSNZ’s internal policies</w:t>
      </w:r>
    </w:p>
    <w:p w14:paraId="4282B53A" w14:textId="77777777" w:rsidR="00D23D18" w:rsidRPr="00D23D18" w:rsidRDefault="00D23D18" w:rsidP="00E43F12">
      <w:pPr>
        <w:spacing w:line="25" w:lineRule="atLeast"/>
        <w:rPr>
          <w:rFonts w:ascii="Calibri" w:hAnsi="Calibri"/>
          <w:b/>
          <w:color w:val="0070C0"/>
          <w:sz w:val="22"/>
          <w:szCs w:val="22"/>
          <w:lang w:eastAsia="en-NZ"/>
        </w:rPr>
      </w:pPr>
    </w:p>
    <w:p w14:paraId="2B6F44B8" w14:textId="0151DA3B" w:rsidR="00D23D18" w:rsidRDefault="00D23D18" w:rsidP="00D23D18">
      <w:pPr>
        <w:spacing w:line="25" w:lineRule="atLeast"/>
        <w:rPr>
          <w:rFonts w:ascii="Calibri" w:hAnsi="Calibri"/>
          <w:b/>
          <w:sz w:val="22"/>
          <w:szCs w:val="22"/>
          <w:lang w:val="en-NZ" w:eastAsia="en-NZ"/>
        </w:rPr>
      </w:pPr>
      <w:r w:rsidRPr="00D23D18">
        <w:rPr>
          <w:rFonts w:ascii="Calibri" w:hAnsi="Calibri"/>
          <w:b/>
          <w:sz w:val="22"/>
          <w:szCs w:val="22"/>
          <w:lang w:val="en-NZ" w:eastAsia="en-NZ"/>
        </w:rPr>
        <w:t xml:space="preserve">Management and Business Support </w:t>
      </w:r>
    </w:p>
    <w:p w14:paraId="3C2DBF02" w14:textId="77777777" w:rsidR="00E43F12" w:rsidRPr="00D23D18" w:rsidRDefault="00E43F12" w:rsidP="00D23D18">
      <w:pPr>
        <w:spacing w:line="25" w:lineRule="atLeast"/>
        <w:rPr>
          <w:rFonts w:ascii="Calibri" w:hAnsi="Calibri"/>
          <w:b/>
          <w:sz w:val="22"/>
          <w:szCs w:val="22"/>
          <w:lang w:val="en-NZ" w:eastAsia="en-NZ"/>
        </w:rPr>
      </w:pPr>
    </w:p>
    <w:p w14:paraId="66AC07BB" w14:textId="5AE8983B" w:rsidR="00D23D18" w:rsidRPr="00D23D18" w:rsidRDefault="00E210A3" w:rsidP="00E43F12">
      <w:pPr>
        <w:numPr>
          <w:ilvl w:val="0"/>
          <w:numId w:val="19"/>
        </w:numPr>
        <w:spacing w:line="276" w:lineRule="auto"/>
        <w:ind w:left="714" w:hanging="357"/>
        <w:rPr>
          <w:rFonts w:ascii="Calibri" w:hAnsi="Calibri" w:cs="Arial"/>
          <w:sz w:val="22"/>
          <w:szCs w:val="22"/>
          <w:lang w:val="en-US"/>
        </w:rPr>
      </w:pPr>
      <w:r>
        <w:rPr>
          <w:rFonts w:asciiTheme="minorHAnsi" w:hAnsiTheme="minorHAnsi"/>
          <w:sz w:val="22"/>
          <w:szCs w:val="22"/>
          <w:lang w:val="en-US"/>
        </w:rPr>
        <w:t>U</w:t>
      </w:r>
      <w:r w:rsidR="00D23D18" w:rsidRPr="00D23D18">
        <w:rPr>
          <w:rFonts w:asciiTheme="minorHAnsi" w:hAnsiTheme="minorHAnsi"/>
          <w:sz w:val="22"/>
          <w:szCs w:val="22"/>
          <w:lang w:val="en-US"/>
        </w:rPr>
        <w:t xml:space="preserve">ndertake projects, produce </w:t>
      </w:r>
      <w:r w:rsidR="00D23D18" w:rsidRPr="00D23D18">
        <w:rPr>
          <w:rFonts w:ascii="Calibri" w:hAnsi="Calibri"/>
          <w:sz w:val="22"/>
          <w:szCs w:val="22"/>
          <w:lang w:eastAsia="en-NZ"/>
        </w:rPr>
        <w:t>reports and other information as directed</w:t>
      </w:r>
    </w:p>
    <w:p w14:paraId="70B1764F" w14:textId="2B860F0F" w:rsidR="00D23D18" w:rsidRDefault="00E210A3" w:rsidP="00E43F12">
      <w:pPr>
        <w:numPr>
          <w:ilvl w:val="0"/>
          <w:numId w:val="19"/>
        </w:numPr>
        <w:spacing w:line="276" w:lineRule="auto"/>
        <w:ind w:left="714" w:hanging="357"/>
        <w:rPr>
          <w:rFonts w:ascii="Calibri" w:hAnsi="Calibri" w:cs="Arial"/>
          <w:sz w:val="22"/>
          <w:szCs w:val="22"/>
          <w:lang w:val="en-US"/>
        </w:rPr>
      </w:pPr>
      <w:r>
        <w:rPr>
          <w:rFonts w:ascii="Calibri" w:hAnsi="Calibri"/>
          <w:sz w:val="22"/>
          <w:szCs w:val="24"/>
          <w:lang w:val="en-US" w:eastAsia="en-NZ"/>
        </w:rPr>
        <w:t>R</w:t>
      </w:r>
      <w:r w:rsidR="00D23D18" w:rsidRPr="00D23D18">
        <w:rPr>
          <w:rFonts w:ascii="Calibri" w:hAnsi="Calibri"/>
          <w:sz w:val="22"/>
          <w:szCs w:val="24"/>
          <w:lang w:val="en-US" w:eastAsia="en-NZ"/>
        </w:rPr>
        <w:t>epresent WSNZ at meetings and events</w:t>
      </w:r>
      <w:r w:rsidR="00D23D18" w:rsidRPr="00D23D18">
        <w:rPr>
          <w:rFonts w:ascii="Calibri" w:hAnsi="Calibri" w:cs="Arial"/>
          <w:sz w:val="22"/>
          <w:szCs w:val="22"/>
          <w:lang w:val="en-US"/>
        </w:rPr>
        <w:t xml:space="preserve"> </w:t>
      </w:r>
      <w:r w:rsidR="0064617A">
        <w:rPr>
          <w:rFonts w:ascii="Calibri" w:hAnsi="Calibri" w:cs="Arial"/>
          <w:sz w:val="22"/>
          <w:szCs w:val="22"/>
          <w:lang w:val="en-US"/>
        </w:rPr>
        <w:t>as required</w:t>
      </w:r>
    </w:p>
    <w:p w14:paraId="5341E808" w14:textId="0276B1E1" w:rsidR="00027B04" w:rsidRPr="00983343" w:rsidRDefault="00E210A3" w:rsidP="00E43F12">
      <w:pPr>
        <w:pStyle w:val="ListParagraph"/>
        <w:numPr>
          <w:ilvl w:val="0"/>
          <w:numId w:val="19"/>
        </w:numPr>
        <w:spacing w:line="276" w:lineRule="auto"/>
        <w:rPr>
          <w:rFonts w:ascii="Calibri" w:hAnsi="Calibri"/>
          <w:sz w:val="22"/>
          <w:lang w:eastAsia="en-NZ"/>
        </w:rPr>
      </w:pPr>
      <w:proofErr w:type="spellStart"/>
      <w:r>
        <w:rPr>
          <w:rFonts w:ascii="Calibri" w:hAnsi="Calibri"/>
          <w:sz w:val="22"/>
          <w:lang w:eastAsia="en-NZ"/>
        </w:rPr>
        <w:t>U</w:t>
      </w:r>
      <w:r w:rsidR="00027B04" w:rsidRPr="00983343">
        <w:rPr>
          <w:rFonts w:ascii="Calibri" w:hAnsi="Calibri"/>
          <w:sz w:val="22"/>
          <w:lang w:eastAsia="en-NZ"/>
        </w:rPr>
        <w:t>tilise</w:t>
      </w:r>
      <w:proofErr w:type="spellEnd"/>
      <w:r w:rsidR="00027B04" w:rsidRPr="00983343">
        <w:rPr>
          <w:rFonts w:ascii="Calibri" w:hAnsi="Calibri"/>
          <w:sz w:val="22"/>
          <w:lang w:eastAsia="en-NZ"/>
        </w:rPr>
        <w:t xml:space="preserve"> evidence and apply robust analytical processes in forming advice</w:t>
      </w:r>
    </w:p>
    <w:p w14:paraId="6314ABAF" w14:textId="7DFF8429" w:rsidR="00D23D18" w:rsidRPr="00027B04" w:rsidRDefault="00E210A3" w:rsidP="00E43F12">
      <w:pPr>
        <w:numPr>
          <w:ilvl w:val="0"/>
          <w:numId w:val="19"/>
        </w:numPr>
        <w:spacing w:line="276" w:lineRule="auto"/>
        <w:ind w:left="714" w:hanging="357"/>
        <w:rPr>
          <w:rFonts w:ascii="Calibri" w:hAnsi="Calibri" w:cs="Arial"/>
          <w:sz w:val="22"/>
          <w:szCs w:val="22"/>
          <w:lang w:val="en-US"/>
        </w:rPr>
      </w:pPr>
      <w:r>
        <w:rPr>
          <w:rFonts w:ascii="Calibri" w:hAnsi="Calibri"/>
          <w:sz w:val="22"/>
          <w:szCs w:val="22"/>
          <w:lang w:val="en-US" w:eastAsia="en-NZ"/>
        </w:rPr>
        <w:t>P</w:t>
      </w:r>
      <w:r w:rsidR="00D23D18" w:rsidRPr="00D23D18">
        <w:rPr>
          <w:rFonts w:ascii="Calibri" w:hAnsi="Calibri"/>
          <w:sz w:val="22"/>
          <w:szCs w:val="22"/>
          <w:lang w:val="en-US" w:eastAsia="en-NZ"/>
        </w:rPr>
        <w:t xml:space="preserve">articipate as a </w:t>
      </w:r>
      <w:r w:rsidR="00D23D18" w:rsidRPr="00D23D18">
        <w:rPr>
          <w:rFonts w:ascii="Calibri" w:hAnsi="Calibri"/>
          <w:sz w:val="22"/>
          <w:szCs w:val="22"/>
          <w:lang w:val="en-AU" w:eastAsia="en-NZ"/>
        </w:rPr>
        <w:t>collaborative</w:t>
      </w:r>
      <w:r w:rsidR="00D23D18" w:rsidRPr="00D23D18">
        <w:rPr>
          <w:rFonts w:ascii="Calibri" w:hAnsi="Calibri"/>
          <w:sz w:val="22"/>
          <w:szCs w:val="22"/>
          <w:lang w:val="en-US" w:eastAsia="en-NZ"/>
        </w:rPr>
        <w:t xml:space="preserve"> team member and contribute to joint projects</w:t>
      </w:r>
    </w:p>
    <w:p w14:paraId="5C83F54F" w14:textId="54C9BA85" w:rsidR="00027B04" w:rsidRPr="00983343" w:rsidRDefault="00E210A3" w:rsidP="00E43F12">
      <w:pPr>
        <w:pStyle w:val="ListParagraph"/>
        <w:numPr>
          <w:ilvl w:val="0"/>
          <w:numId w:val="19"/>
        </w:numPr>
        <w:spacing w:line="276" w:lineRule="auto"/>
        <w:rPr>
          <w:rFonts w:ascii="Calibri" w:hAnsi="Calibri"/>
          <w:sz w:val="22"/>
          <w:lang w:eastAsia="en-NZ"/>
        </w:rPr>
      </w:pPr>
      <w:r>
        <w:rPr>
          <w:rFonts w:ascii="Calibri" w:hAnsi="Calibri"/>
          <w:sz w:val="22"/>
          <w:lang w:eastAsia="en-NZ"/>
        </w:rPr>
        <w:t>W</w:t>
      </w:r>
      <w:r w:rsidR="00027B04" w:rsidRPr="00983343">
        <w:rPr>
          <w:rFonts w:ascii="Calibri" w:hAnsi="Calibri"/>
          <w:sz w:val="22"/>
          <w:lang w:eastAsia="en-NZ"/>
        </w:rPr>
        <w:t>ork collaboratively with other WSNZ staff and members of sector organisations</w:t>
      </w:r>
    </w:p>
    <w:p w14:paraId="0FE3695A" w14:textId="77777777" w:rsidR="00027B04" w:rsidRPr="00D23D18" w:rsidRDefault="00027B04" w:rsidP="00027B04">
      <w:pPr>
        <w:spacing w:line="276" w:lineRule="auto"/>
        <w:ind w:left="357"/>
        <w:rPr>
          <w:rFonts w:ascii="Calibri" w:hAnsi="Calibri" w:cs="Arial"/>
          <w:sz w:val="22"/>
          <w:szCs w:val="22"/>
          <w:lang w:val="en-US"/>
        </w:rPr>
      </w:pPr>
    </w:p>
    <w:p w14:paraId="6A50370F" w14:textId="7B34F2AB" w:rsidR="00DC19AE" w:rsidRDefault="00DC19AE" w:rsidP="00D23D18">
      <w:pPr>
        <w:spacing w:line="25" w:lineRule="atLeast"/>
        <w:rPr>
          <w:rFonts w:ascii="Calibri" w:hAnsi="Calibri"/>
          <w:b/>
          <w:color w:val="0070C0"/>
          <w:sz w:val="28"/>
          <w:szCs w:val="28"/>
          <w:lang w:eastAsia="en-NZ"/>
        </w:rPr>
      </w:pPr>
      <w:r>
        <w:rPr>
          <w:rFonts w:ascii="Calibri" w:hAnsi="Calibri"/>
          <w:b/>
          <w:color w:val="0070C0"/>
          <w:sz w:val="28"/>
          <w:szCs w:val="28"/>
          <w:lang w:eastAsia="en-NZ"/>
        </w:rPr>
        <w:t>Relationships</w:t>
      </w:r>
      <w:r w:rsidRPr="005D5911">
        <w:rPr>
          <w:rFonts w:ascii="Calibri" w:hAnsi="Calibri"/>
          <w:b/>
          <w:color w:val="0070C0"/>
          <w:sz w:val="28"/>
          <w:szCs w:val="28"/>
          <w:lang w:eastAsia="en-NZ"/>
        </w:rPr>
        <w:t>:</w:t>
      </w:r>
    </w:p>
    <w:p w14:paraId="225D2287" w14:textId="77777777" w:rsidR="00DC19AE" w:rsidRDefault="00DC19AE" w:rsidP="00DC19AE">
      <w:pPr>
        <w:spacing w:line="25" w:lineRule="atLeast"/>
        <w:ind w:left="60"/>
        <w:rPr>
          <w:rFonts w:ascii="Calibri" w:hAnsi="Calibri"/>
          <w:b/>
          <w:color w:val="0070C0"/>
          <w:sz w:val="28"/>
          <w:szCs w:val="28"/>
          <w:lang w:eastAsia="en-NZ"/>
        </w:rPr>
      </w:pPr>
    </w:p>
    <w:tbl>
      <w:tblPr>
        <w:tblStyle w:val="TableGrid"/>
        <w:tblW w:w="0" w:type="auto"/>
        <w:tblInd w:w="60" w:type="dxa"/>
        <w:tblLook w:val="04A0" w:firstRow="1" w:lastRow="0" w:firstColumn="1" w:lastColumn="0" w:noHBand="0" w:noVBand="1"/>
      </w:tblPr>
      <w:tblGrid>
        <w:gridCol w:w="4975"/>
        <w:gridCol w:w="3974"/>
      </w:tblGrid>
      <w:tr w:rsidR="00DC19AE" w:rsidRPr="002E7B99" w14:paraId="5D79F792" w14:textId="77777777" w:rsidTr="00E43F12">
        <w:tc>
          <w:tcPr>
            <w:tcW w:w="4975" w:type="dxa"/>
          </w:tcPr>
          <w:p w14:paraId="6A0253FB" w14:textId="77777777" w:rsidR="00DC19AE" w:rsidRPr="00293952" w:rsidRDefault="00DC19AE" w:rsidP="00232D45">
            <w:pPr>
              <w:widowControl w:val="0"/>
              <w:autoSpaceDE w:val="0"/>
              <w:autoSpaceDN w:val="0"/>
              <w:adjustRightInd w:val="0"/>
              <w:spacing w:line="25" w:lineRule="atLeast"/>
              <w:rPr>
                <w:rFonts w:ascii="Calibri" w:eastAsia="Times" w:hAnsi="Calibri" w:cs="Calibri"/>
                <w:b/>
                <w:sz w:val="22"/>
                <w:lang w:val="en-US"/>
              </w:rPr>
            </w:pPr>
            <w:r w:rsidRPr="00293952">
              <w:rPr>
                <w:rFonts w:ascii="Calibri" w:eastAsia="Times" w:hAnsi="Calibri" w:cs="Calibri"/>
                <w:b/>
                <w:sz w:val="22"/>
                <w:lang w:val="en-US"/>
              </w:rPr>
              <w:t>Internal</w:t>
            </w:r>
          </w:p>
        </w:tc>
        <w:tc>
          <w:tcPr>
            <w:tcW w:w="3974" w:type="dxa"/>
          </w:tcPr>
          <w:p w14:paraId="765CB433" w14:textId="77777777" w:rsidR="00DC19AE" w:rsidRPr="00293952" w:rsidRDefault="00DC19AE" w:rsidP="00232D45">
            <w:pPr>
              <w:widowControl w:val="0"/>
              <w:autoSpaceDE w:val="0"/>
              <w:autoSpaceDN w:val="0"/>
              <w:adjustRightInd w:val="0"/>
              <w:spacing w:line="25" w:lineRule="atLeast"/>
              <w:rPr>
                <w:rFonts w:ascii="Calibri" w:eastAsia="Times" w:hAnsi="Calibri" w:cs="Calibri"/>
                <w:b/>
                <w:sz w:val="22"/>
                <w:lang w:val="en-US"/>
              </w:rPr>
            </w:pPr>
            <w:r w:rsidRPr="00293952">
              <w:rPr>
                <w:rFonts w:ascii="Calibri" w:eastAsia="Times" w:hAnsi="Calibri" w:cs="Calibri"/>
                <w:b/>
                <w:sz w:val="22"/>
                <w:lang w:val="en-US"/>
              </w:rPr>
              <w:t>External</w:t>
            </w:r>
          </w:p>
        </w:tc>
      </w:tr>
      <w:tr w:rsidR="00D23D18" w:rsidRPr="002E7B99" w14:paraId="744B6294" w14:textId="77777777" w:rsidTr="00E43F12">
        <w:tc>
          <w:tcPr>
            <w:tcW w:w="4975" w:type="dxa"/>
          </w:tcPr>
          <w:p w14:paraId="4F486AAA" w14:textId="11E5FB02" w:rsidR="00D23D18" w:rsidRPr="002E7B99" w:rsidRDefault="00D23D18" w:rsidP="00D23D18">
            <w:pPr>
              <w:widowControl w:val="0"/>
              <w:autoSpaceDE w:val="0"/>
              <w:autoSpaceDN w:val="0"/>
              <w:adjustRightInd w:val="0"/>
              <w:spacing w:line="25" w:lineRule="atLeast"/>
              <w:rPr>
                <w:rFonts w:ascii="Calibri" w:eastAsia="Times" w:hAnsi="Calibri" w:cs="Calibri"/>
                <w:sz w:val="22"/>
                <w:lang w:val="en-US"/>
              </w:rPr>
            </w:pPr>
            <w:r w:rsidRPr="00883900">
              <w:rPr>
                <w:rFonts w:ascii="Calibri" w:eastAsia="Times" w:hAnsi="Calibri" w:cs="Calibri"/>
                <w:sz w:val="22"/>
                <w:lang w:val="en-US"/>
              </w:rPr>
              <w:t>Manager</w:t>
            </w:r>
            <w:r>
              <w:rPr>
                <w:rFonts w:ascii="Calibri" w:eastAsia="Times" w:hAnsi="Calibri" w:cs="Calibri"/>
                <w:sz w:val="22"/>
                <w:lang w:val="en-US"/>
              </w:rPr>
              <w:t xml:space="preserve"> Capability and Investment</w:t>
            </w:r>
          </w:p>
        </w:tc>
        <w:tc>
          <w:tcPr>
            <w:tcW w:w="3974" w:type="dxa"/>
          </w:tcPr>
          <w:p w14:paraId="2830D440" w14:textId="165C2816" w:rsidR="00D23D18" w:rsidRPr="002E7B99" w:rsidRDefault="00D23D18" w:rsidP="00D23D18">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Cross Sector Reference Group</w:t>
            </w:r>
          </w:p>
        </w:tc>
      </w:tr>
      <w:tr w:rsidR="00D23D18" w:rsidRPr="002E7B99" w14:paraId="7676FAD5" w14:textId="77777777" w:rsidTr="00E43F12">
        <w:tc>
          <w:tcPr>
            <w:tcW w:w="4975" w:type="dxa"/>
          </w:tcPr>
          <w:p w14:paraId="0B11C4F9" w14:textId="3EDB2876" w:rsidR="00D23D18" w:rsidRPr="002E7B99" w:rsidRDefault="00D23D18" w:rsidP="00D23D18">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Chief Executive</w:t>
            </w:r>
          </w:p>
        </w:tc>
        <w:tc>
          <w:tcPr>
            <w:tcW w:w="3974" w:type="dxa"/>
          </w:tcPr>
          <w:p w14:paraId="43BE4C03" w14:textId="687A82F8" w:rsidR="00D23D18" w:rsidRPr="002E7B99" w:rsidRDefault="00D23D18" w:rsidP="00D23D18">
            <w:pPr>
              <w:widowControl w:val="0"/>
              <w:autoSpaceDE w:val="0"/>
              <w:autoSpaceDN w:val="0"/>
              <w:adjustRightInd w:val="0"/>
              <w:spacing w:line="25" w:lineRule="atLeast"/>
              <w:rPr>
                <w:rFonts w:ascii="Calibri" w:eastAsia="Times" w:hAnsi="Calibri" w:cs="Calibri"/>
                <w:sz w:val="22"/>
                <w:lang w:val="en-US"/>
              </w:rPr>
            </w:pPr>
            <w:r w:rsidRPr="00883900">
              <w:rPr>
                <w:rFonts w:ascii="Calibri" w:eastAsia="Times" w:hAnsi="Calibri" w:cs="Calibri"/>
                <w:sz w:val="22"/>
                <w:lang w:val="en-US"/>
              </w:rPr>
              <w:t>Water safety sector members</w:t>
            </w:r>
          </w:p>
        </w:tc>
      </w:tr>
      <w:tr w:rsidR="00D23D18" w:rsidRPr="002E7B99" w14:paraId="469E09A3" w14:textId="77777777" w:rsidTr="00E43F12">
        <w:tc>
          <w:tcPr>
            <w:tcW w:w="4975" w:type="dxa"/>
          </w:tcPr>
          <w:p w14:paraId="2B62BAD2" w14:textId="78ABFB33" w:rsidR="00D23D18" w:rsidRDefault="00D23D18" w:rsidP="00D23D18">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Manager Strategic Partnerships and Communication</w:t>
            </w:r>
          </w:p>
        </w:tc>
        <w:tc>
          <w:tcPr>
            <w:tcW w:w="3974" w:type="dxa"/>
          </w:tcPr>
          <w:p w14:paraId="05A5D9B8" w14:textId="3EFF6007" w:rsidR="00D23D18" w:rsidRDefault="00D23D18" w:rsidP="00D23D18">
            <w:pPr>
              <w:widowControl w:val="0"/>
              <w:autoSpaceDE w:val="0"/>
              <w:autoSpaceDN w:val="0"/>
              <w:adjustRightInd w:val="0"/>
              <w:spacing w:line="25" w:lineRule="atLeast"/>
              <w:rPr>
                <w:rFonts w:ascii="Calibri" w:eastAsia="Times" w:hAnsi="Calibri" w:cs="Calibri"/>
                <w:sz w:val="22"/>
                <w:lang w:val="en-US"/>
              </w:rPr>
            </w:pPr>
            <w:r w:rsidRPr="00883900">
              <w:rPr>
                <w:rFonts w:ascii="Calibri" w:eastAsia="Times" w:hAnsi="Calibri" w:cs="Calibri"/>
                <w:sz w:val="22"/>
                <w:lang w:val="en-US"/>
              </w:rPr>
              <w:t xml:space="preserve">Sector member’s </w:t>
            </w:r>
            <w:r>
              <w:rPr>
                <w:rFonts w:ascii="Calibri" w:eastAsia="Times" w:hAnsi="Calibri" w:cs="Calibri"/>
                <w:sz w:val="22"/>
                <w:lang w:val="en-US"/>
              </w:rPr>
              <w:t>organisations</w:t>
            </w:r>
          </w:p>
        </w:tc>
      </w:tr>
      <w:tr w:rsidR="00D23D18" w:rsidRPr="002E7B99" w14:paraId="19EF2ECE" w14:textId="77777777" w:rsidTr="00E43F12">
        <w:tc>
          <w:tcPr>
            <w:tcW w:w="4975" w:type="dxa"/>
          </w:tcPr>
          <w:p w14:paraId="0B600F90" w14:textId="78D0C68A" w:rsidR="00D23D18" w:rsidRDefault="00D23D18" w:rsidP="00D23D18">
            <w:pPr>
              <w:widowControl w:val="0"/>
              <w:autoSpaceDE w:val="0"/>
              <w:autoSpaceDN w:val="0"/>
              <w:adjustRightInd w:val="0"/>
              <w:spacing w:line="25" w:lineRule="atLeast"/>
              <w:rPr>
                <w:rFonts w:ascii="Calibri" w:eastAsia="Times" w:hAnsi="Calibri" w:cs="Calibri"/>
                <w:sz w:val="22"/>
                <w:lang w:val="en-US"/>
              </w:rPr>
            </w:pPr>
            <w:r w:rsidRPr="00883900">
              <w:rPr>
                <w:rFonts w:ascii="Calibri" w:eastAsia="Times" w:hAnsi="Calibri" w:cs="Calibri"/>
                <w:sz w:val="22"/>
                <w:lang w:val="en-US"/>
              </w:rPr>
              <w:t xml:space="preserve">Database </w:t>
            </w:r>
            <w:r>
              <w:rPr>
                <w:rFonts w:ascii="Calibri" w:eastAsia="Times" w:hAnsi="Calibri" w:cs="Calibri"/>
                <w:sz w:val="22"/>
                <w:lang w:val="en-US"/>
              </w:rPr>
              <w:t>and Information Advisor</w:t>
            </w:r>
          </w:p>
        </w:tc>
        <w:tc>
          <w:tcPr>
            <w:tcW w:w="3974" w:type="dxa"/>
          </w:tcPr>
          <w:p w14:paraId="7F41C9FF" w14:textId="6613B0A7" w:rsidR="00D23D18" w:rsidRDefault="00D23D18" w:rsidP="00D23D18">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Sport NZ and ACC</w:t>
            </w:r>
          </w:p>
        </w:tc>
      </w:tr>
      <w:tr w:rsidR="00D23D18" w:rsidRPr="002E7B99" w14:paraId="282CDF0E" w14:textId="77777777" w:rsidTr="00E43F12">
        <w:tc>
          <w:tcPr>
            <w:tcW w:w="4975" w:type="dxa"/>
          </w:tcPr>
          <w:p w14:paraId="489E9C67" w14:textId="0EED9C33" w:rsidR="00D23D18" w:rsidRPr="00883900" w:rsidRDefault="00D23D18" w:rsidP="00D23D18">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Fundrais</w:t>
            </w:r>
            <w:r w:rsidR="00027B04">
              <w:rPr>
                <w:rFonts w:ascii="Calibri" w:eastAsia="Times" w:hAnsi="Calibri" w:cs="Calibri"/>
                <w:sz w:val="22"/>
                <w:lang w:val="en-US"/>
              </w:rPr>
              <w:t xml:space="preserve">ing Co-ordinator </w:t>
            </w:r>
          </w:p>
        </w:tc>
        <w:tc>
          <w:tcPr>
            <w:tcW w:w="3974" w:type="dxa"/>
          </w:tcPr>
          <w:p w14:paraId="07E2F064" w14:textId="1C6CD4C8" w:rsidR="00D23D18" w:rsidRDefault="00D23D18" w:rsidP="00D23D18">
            <w:pPr>
              <w:widowControl w:val="0"/>
              <w:autoSpaceDE w:val="0"/>
              <w:autoSpaceDN w:val="0"/>
              <w:adjustRightInd w:val="0"/>
              <w:spacing w:line="25" w:lineRule="atLeast"/>
              <w:rPr>
                <w:rFonts w:ascii="Calibri" w:eastAsia="Times" w:hAnsi="Calibri" w:cs="Calibri"/>
                <w:sz w:val="22"/>
                <w:lang w:val="en-US"/>
              </w:rPr>
            </w:pPr>
            <w:r>
              <w:rPr>
                <w:rFonts w:ascii="Calibri" w:eastAsia="Times" w:hAnsi="Calibri" w:cs="Calibri"/>
                <w:sz w:val="22"/>
                <w:lang w:val="en-US"/>
              </w:rPr>
              <w:t>Other Government departments</w:t>
            </w:r>
          </w:p>
        </w:tc>
      </w:tr>
      <w:tr w:rsidR="00D23D18" w:rsidRPr="002E7B99" w14:paraId="2D42C1D2" w14:textId="77777777" w:rsidTr="00E43F12">
        <w:tc>
          <w:tcPr>
            <w:tcW w:w="4975" w:type="dxa"/>
          </w:tcPr>
          <w:p w14:paraId="697A7E2F" w14:textId="75125A12" w:rsidR="00D23D18" w:rsidRDefault="00D23D18" w:rsidP="00D23D18">
            <w:pPr>
              <w:widowControl w:val="0"/>
              <w:autoSpaceDE w:val="0"/>
              <w:autoSpaceDN w:val="0"/>
              <w:adjustRightInd w:val="0"/>
              <w:spacing w:line="25" w:lineRule="atLeast"/>
              <w:rPr>
                <w:rFonts w:ascii="Calibri" w:eastAsia="Times" w:hAnsi="Calibri" w:cs="Calibri"/>
                <w:sz w:val="22"/>
                <w:lang w:val="en-US"/>
              </w:rPr>
            </w:pPr>
            <w:r w:rsidRPr="00883900">
              <w:rPr>
                <w:rFonts w:ascii="Calibri" w:eastAsia="Times" w:hAnsi="Calibri" w:cs="Calibri"/>
                <w:sz w:val="22"/>
                <w:lang w:val="en-US"/>
              </w:rPr>
              <w:t>WSNZ Office Team</w:t>
            </w:r>
            <w:r>
              <w:rPr>
                <w:rFonts w:ascii="Calibri" w:eastAsia="Times" w:hAnsi="Calibri" w:cs="Calibri"/>
                <w:sz w:val="22"/>
                <w:lang w:val="en-US"/>
              </w:rPr>
              <w:t>, including Accountant</w:t>
            </w:r>
          </w:p>
        </w:tc>
        <w:tc>
          <w:tcPr>
            <w:tcW w:w="3974" w:type="dxa"/>
          </w:tcPr>
          <w:p w14:paraId="1B47D1A7" w14:textId="77777777" w:rsidR="00D23D18" w:rsidRDefault="00D23D18" w:rsidP="00D23D18">
            <w:pPr>
              <w:widowControl w:val="0"/>
              <w:autoSpaceDE w:val="0"/>
              <w:autoSpaceDN w:val="0"/>
              <w:adjustRightInd w:val="0"/>
              <w:spacing w:line="25" w:lineRule="atLeast"/>
              <w:rPr>
                <w:rFonts w:ascii="Calibri" w:eastAsia="Times" w:hAnsi="Calibri" w:cs="Calibri"/>
                <w:sz w:val="22"/>
                <w:lang w:val="en-US"/>
              </w:rPr>
            </w:pPr>
          </w:p>
        </w:tc>
      </w:tr>
    </w:tbl>
    <w:p w14:paraId="581632B7" w14:textId="77777777" w:rsidR="00E92749" w:rsidRDefault="00E92749" w:rsidP="00CF60D2">
      <w:pPr>
        <w:spacing w:line="25" w:lineRule="atLeast"/>
        <w:rPr>
          <w:rFonts w:ascii="Calibri" w:hAnsi="Calibri"/>
          <w:b/>
          <w:color w:val="0070C0"/>
          <w:sz w:val="28"/>
          <w:szCs w:val="28"/>
          <w:lang w:eastAsia="en-NZ"/>
        </w:rPr>
      </w:pPr>
    </w:p>
    <w:p w14:paraId="67CDBE34" w14:textId="77777777" w:rsidR="00636E27" w:rsidRDefault="00636E27" w:rsidP="00636E27">
      <w:pPr>
        <w:spacing w:line="25" w:lineRule="atLeast"/>
        <w:rPr>
          <w:rFonts w:ascii="Calibri" w:hAnsi="Calibri"/>
          <w:b/>
          <w:color w:val="0070C0"/>
          <w:sz w:val="28"/>
          <w:szCs w:val="28"/>
          <w:lang w:eastAsia="en-NZ"/>
        </w:rPr>
      </w:pPr>
      <w:r>
        <w:rPr>
          <w:rFonts w:ascii="Calibri" w:hAnsi="Calibri"/>
          <w:b/>
          <w:color w:val="0070C0"/>
          <w:sz w:val="28"/>
          <w:szCs w:val="28"/>
          <w:lang w:eastAsia="en-NZ"/>
        </w:rPr>
        <w:t xml:space="preserve">Knowledge, Skills and Experience </w:t>
      </w:r>
    </w:p>
    <w:p w14:paraId="68C08537" w14:textId="77777777" w:rsidR="00E43F12" w:rsidRDefault="00E43F12" w:rsidP="00636E27">
      <w:pPr>
        <w:spacing w:line="25" w:lineRule="atLeast"/>
        <w:rPr>
          <w:rFonts w:ascii="Calibri" w:hAnsi="Calibri"/>
          <w:b/>
          <w:sz w:val="22"/>
          <w:szCs w:val="22"/>
          <w:lang w:eastAsia="en-NZ"/>
        </w:rPr>
      </w:pPr>
    </w:p>
    <w:p w14:paraId="1C8EDB9E" w14:textId="581A5C33" w:rsidR="00636E27" w:rsidRDefault="00636E27" w:rsidP="00636E27">
      <w:pPr>
        <w:spacing w:line="25" w:lineRule="atLeast"/>
        <w:rPr>
          <w:rFonts w:ascii="Calibri" w:hAnsi="Calibri"/>
          <w:b/>
          <w:sz w:val="22"/>
          <w:szCs w:val="22"/>
          <w:lang w:eastAsia="en-NZ"/>
        </w:rPr>
      </w:pPr>
      <w:r w:rsidRPr="00D23D18">
        <w:rPr>
          <w:rFonts w:ascii="Calibri" w:hAnsi="Calibri"/>
          <w:b/>
          <w:sz w:val="22"/>
          <w:szCs w:val="22"/>
          <w:lang w:eastAsia="en-NZ"/>
        </w:rPr>
        <w:t>Required</w:t>
      </w:r>
      <w:r>
        <w:rPr>
          <w:rFonts w:ascii="Calibri" w:hAnsi="Calibri"/>
          <w:b/>
          <w:sz w:val="22"/>
          <w:szCs w:val="22"/>
          <w:lang w:eastAsia="en-NZ"/>
        </w:rPr>
        <w:t>;</w:t>
      </w:r>
    </w:p>
    <w:p w14:paraId="064FF9B1" w14:textId="452ABF56" w:rsidR="00E210A3" w:rsidRDefault="00E210A3" w:rsidP="00636E27">
      <w:pPr>
        <w:spacing w:line="25" w:lineRule="atLeast"/>
        <w:rPr>
          <w:rFonts w:ascii="Calibri" w:hAnsi="Calibri"/>
          <w:b/>
          <w:sz w:val="22"/>
          <w:szCs w:val="22"/>
          <w:lang w:eastAsia="en-NZ"/>
        </w:rPr>
      </w:pPr>
    </w:p>
    <w:p w14:paraId="23A31BF5" w14:textId="77777777" w:rsidR="00E210A3" w:rsidRPr="00636E27" w:rsidRDefault="00E210A3" w:rsidP="00E210A3">
      <w:pPr>
        <w:pStyle w:val="ListParagraph"/>
        <w:numPr>
          <w:ilvl w:val="0"/>
          <w:numId w:val="36"/>
        </w:numPr>
        <w:spacing w:line="276" w:lineRule="auto"/>
        <w:jc w:val="both"/>
        <w:rPr>
          <w:rFonts w:asciiTheme="minorHAnsi" w:hAnsiTheme="minorHAnsi" w:cstheme="minorBidi"/>
          <w:sz w:val="22"/>
          <w:szCs w:val="22"/>
          <w:lang w:eastAsia="ko-KR"/>
        </w:rPr>
      </w:pPr>
      <w:r w:rsidRPr="00636E27">
        <w:rPr>
          <w:rFonts w:asciiTheme="minorHAnsi" w:hAnsiTheme="minorHAnsi" w:cstheme="minorBidi"/>
          <w:sz w:val="22"/>
          <w:szCs w:val="22"/>
          <w:lang w:eastAsia="ko-KR"/>
        </w:rPr>
        <w:t>at least two years’ experience in policy development, analysis and review</w:t>
      </w:r>
    </w:p>
    <w:p w14:paraId="43745A4C" w14:textId="77777777" w:rsidR="00E210A3" w:rsidRPr="00636E27" w:rsidRDefault="00E210A3" w:rsidP="00E210A3">
      <w:pPr>
        <w:pStyle w:val="ListParagraph"/>
        <w:numPr>
          <w:ilvl w:val="0"/>
          <w:numId w:val="36"/>
        </w:numPr>
        <w:spacing w:line="276" w:lineRule="auto"/>
        <w:jc w:val="both"/>
        <w:rPr>
          <w:rFonts w:asciiTheme="minorHAnsi" w:hAnsiTheme="minorHAnsi" w:cstheme="minorBidi"/>
          <w:sz w:val="22"/>
          <w:szCs w:val="22"/>
          <w:lang w:eastAsia="ko-KR"/>
        </w:rPr>
      </w:pPr>
      <w:r w:rsidRPr="00636E27">
        <w:rPr>
          <w:rFonts w:asciiTheme="minorHAnsi" w:hAnsiTheme="minorHAnsi" w:cstheme="minorBidi"/>
          <w:sz w:val="22"/>
          <w:szCs w:val="22"/>
          <w:lang w:eastAsia="ko-KR"/>
        </w:rPr>
        <w:t xml:space="preserve">an understanding of, or experience in advising on research needs and </w:t>
      </w:r>
      <w:proofErr w:type="spellStart"/>
      <w:r w:rsidRPr="00636E27">
        <w:rPr>
          <w:rFonts w:asciiTheme="minorHAnsi" w:hAnsiTheme="minorHAnsi" w:cstheme="minorBidi"/>
          <w:sz w:val="22"/>
          <w:szCs w:val="22"/>
          <w:lang w:eastAsia="ko-KR"/>
        </w:rPr>
        <w:t>programmes</w:t>
      </w:r>
      <w:proofErr w:type="spellEnd"/>
    </w:p>
    <w:p w14:paraId="61B8FCB5" w14:textId="77777777" w:rsidR="00E210A3" w:rsidRPr="00636E27" w:rsidRDefault="00E210A3" w:rsidP="00E210A3">
      <w:pPr>
        <w:pStyle w:val="ListParagraph"/>
        <w:numPr>
          <w:ilvl w:val="0"/>
          <w:numId w:val="36"/>
        </w:numPr>
        <w:spacing w:line="276" w:lineRule="auto"/>
        <w:jc w:val="both"/>
        <w:rPr>
          <w:rFonts w:asciiTheme="minorHAnsi" w:hAnsiTheme="minorHAnsi" w:cstheme="minorBidi"/>
          <w:sz w:val="22"/>
          <w:szCs w:val="22"/>
          <w:lang w:eastAsia="ko-KR"/>
        </w:rPr>
      </w:pPr>
      <w:r w:rsidRPr="00636E27">
        <w:rPr>
          <w:rFonts w:asciiTheme="minorHAnsi" w:hAnsiTheme="minorHAnsi" w:cstheme="minorBidi"/>
          <w:sz w:val="22"/>
          <w:szCs w:val="22"/>
          <w:lang w:eastAsia="ko-KR"/>
        </w:rPr>
        <w:t xml:space="preserve">excellent </w:t>
      </w:r>
      <w:proofErr w:type="spellStart"/>
      <w:r w:rsidRPr="00636E27">
        <w:rPr>
          <w:rFonts w:asciiTheme="minorHAnsi" w:hAnsiTheme="minorHAnsi" w:cstheme="minorBidi"/>
          <w:sz w:val="22"/>
          <w:szCs w:val="22"/>
          <w:lang w:eastAsia="ko-KR"/>
        </w:rPr>
        <w:t>organisational</w:t>
      </w:r>
      <w:proofErr w:type="spellEnd"/>
      <w:r w:rsidRPr="00636E27">
        <w:rPr>
          <w:rFonts w:asciiTheme="minorHAnsi" w:hAnsiTheme="minorHAnsi" w:cstheme="minorBidi"/>
          <w:sz w:val="22"/>
          <w:szCs w:val="22"/>
          <w:lang w:eastAsia="ko-KR"/>
        </w:rPr>
        <w:t>, problem solving and critical thinking skills</w:t>
      </w:r>
    </w:p>
    <w:p w14:paraId="10C3A990" w14:textId="77777777" w:rsidR="00E210A3" w:rsidRPr="00636E27" w:rsidRDefault="00E210A3" w:rsidP="00E210A3">
      <w:pPr>
        <w:pStyle w:val="ListParagraph"/>
        <w:numPr>
          <w:ilvl w:val="0"/>
          <w:numId w:val="36"/>
        </w:numPr>
        <w:spacing w:line="276" w:lineRule="auto"/>
        <w:jc w:val="both"/>
        <w:rPr>
          <w:rFonts w:asciiTheme="minorHAnsi" w:hAnsiTheme="minorHAnsi" w:cstheme="minorBidi"/>
          <w:sz w:val="22"/>
          <w:szCs w:val="22"/>
          <w:lang w:eastAsia="ko-KR"/>
        </w:rPr>
      </w:pPr>
      <w:r w:rsidRPr="00636E27">
        <w:rPr>
          <w:rFonts w:asciiTheme="minorHAnsi" w:hAnsiTheme="minorHAnsi" w:cstheme="minorBidi"/>
          <w:sz w:val="22"/>
          <w:szCs w:val="22"/>
          <w:lang w:eastAsia="ko-KR"/>
        </w:rPr>
        <w:t>good inter-personal communication skills and an ability to present complex information so it is easily understood by non-technical staff</w:t>
      </w:r>
    </w:p>
    <w:p w14:paraId="3D4CABD1" w14:textId="77777777" w:rsidR="00E210A3" w:rsidRPr="00636E27" w:rsidRDefault="00E210A3" w:rsidP="00E210A3">
      <w:pPr>
        <w:pStyle w:val="ListParagraph"/>
        <w:numPr>
          <w:ilvl w:val="0"/>
          <w:numId w:val="36"/>
        </w:numPr>
        <w:spacing w:line="276" w:lineRule="auto"/>
        <w:jc w:val="both"/>
        <w:rPr>
          <w:rFonts w:asciiTheme="minorHAnsi" w:hAnsiTheme="minorHAnsi" w:cstheme="minorBidi"/>
          <w:sz w:val="22"/>
          <w:szCs w:val="22"/>
          <w:lang w:eastAsia="ko-KR"/>
        </w:rPr>
      </w:pPr>
      <w:r w:rsidRPr="00636E27">
        <w:rPr>
          <w:rFonts w:asciiTheme="minorHAnsi" w:hAnsiTheme="minorHAnsi" w:cstheme="minorBidi"/>
          <w:sz w:val="22"/>
          <w:szCs w:val="22"/>
          <w:lang w:eastAsia="ko-KR"/>
        </w:rPr>
        <w:t>strong written communications and oral presentation skills</w:t>
      </w:r>
    </w:p>
    <w:p w14:paraId="13FB1D63" w14:textId="416834BC" w:rsidR="00E210A3" w:rsidRPr="00E210A3" w:rsidRDefault="00E210A3" w:rsidP="00E210A3">
      <w:pPr>
        <w:pStyle w:val="ListParagraph"/>
        <w:numPr>
          <w:ilvl w:val="0"/>
          <w:numId w:val="36"/>
        </w:numPr>
        <w:spacing w:line="25" w:lineRule="atLeast"/>
        <w:rPr>
          <w:rFonts w:ascii="Calibri" w:hAnsi="Calibri"/>
          <w:b/>
          <w:sz w:val="22"/>
          <w:szCs w:val="22"/>
          <w:lang w:eastAsia="en-NZ"/>
        </w:rPr>
      </w:pPr>
      <w:r w:rsidRPr="00E210A3">
        <w:rPr>
          <w:rFonts w:asciiTheme="minorHAnsi" w:hAnsiTheme="minorHAnsi" w:cstheme="minorBidi"/>
          <w:sz w:val="22"/>
          <w:szCs w:val="22"/>
          <w:lang w:eastAsia="ko-KR"/>
        </w:rPr>
        <w:t>ability to plan, manage, and prioritise multiple tasks to meet deadlines</w:t>
      </w:r>
    </w:p>
    <w:p w14:paraId="3EE43B4E" w14:textId="77777777" w:rsidR="00713BAA" w:rsidRDefault="00713BAA" w:rsidP="00636E27">
      <w:pPr>
        <w:spacing w:line="25" w:lineRule="atLeast"/>
        <w:rPr>
          <w:rFonts w:ascii="Calibri" w:hAnsi="Calibri"/>
          <w:b/>
          <w:sz w:val="22"/>
          <w:szCs w:val="22"/>
          <w:lang w:eastAsia="en-NZ"/>
        </w:rPr>
      </w:pPr>
    </w:p>
    <w:p w14:paraId="524323B7" w14:textId="32B6CC5D" w:rsidR="00636E27" w:rsidRDefault="00636E27" w:rsidP="00636E27">
      <w:pPr>
        <w:spacing w:line="25" w:lineRule="atLeast"/>
        <w:rPr>
          <w:rFonts w:ascii="Calibri" w:hAnsi="Calibri"/>
          <w:b/>
          <w:sz w:val="22"/>
          <w:szCs w:val="22"/>
          <w:lang w:eastAsia="en-NZ"/>
        </w:rPr>
      </w:pPr>
      <w:r w:rsidRPr="00D23D18">
        <w:rPr>
          <w:rFonts w:ascii="Calibri" w:hAnsi="Calibri"/>
          <w:b/>
          <w:sz w:val="22"/>
          <w:szCs w:val="22"/>
          <w:lang w:eastAsia="en-NZ"/>
        </w:rPr>
        <w:t>Desirable</w:t>
      </w:r>
      <w:r>
        <w:rPr>
          <w:rFonts w:ascii="Calibri" w:hAnsi="Calibri"/>
          <w:b/>
          <w:sz w:val="22"/>
          <w:szCs w:val="22"/>
          <w:lang w:eastAsia="en-NZ"/>
        </w:rPr>
        <w:t>;</w:t>
      </w:r>
    </w:p>
    <w:p w14:paraId="7E4938DC" w14:textId="77777777" w:rsidR="00713BAA" w:rsidRPr="00D23D18" w:rsidRDefault="00713BAA" w:rsidP="00636E27">
      <w:pPr>
        <w:spacing w:line="25" w:lineRule="atLeast"/>
        <w:rPr>
          <w:rFonts w:ascii="Calibri" w:hAnsi="Calibri"/>
          <w:b/>
          <w:color w:val="0070C0"/>
          <w:sz w:val="22"/>
          <w:szCs w:val="22"/>
          <w:lang w:eastAsia="en-NZ"/>
        </w:rPr>
      </w:pPr>
    </w:p>
    <w:p w14:paraId="74BDFA8B" w14:textId="028EC7E2" w:rsidR="00636E27" w:rsidRPr="00636E27" w:rsidRDefault="00636E27" w:rsidP="00713BAA">
      <w:pPr>
        <w:pStyle w:val="ListParagraph"/>
        <w:numPr>
          <w:ilvl w:val="0"/>
          <w:numId w:val="37"/>
        </w:numPr>
        <w:spacing w:line="276" w:lineRule="auto"/>
        <w:rPr>
          <w:rFonts w:asciiTheme="minorHAnsi" w:hAnsiTheme="minorHAnsi" w:cstheme="minorBidi"/>
          <w:sz w:val="22"/>
          <w:szCs w:val="22"/>
          <w:lang w:eastAsia="ko-KR"/>
        </w:rPr>
      </w:pPr>
      <w:bookmarkStart w:id="1" w:name="_Hlk886984"/>
      <w:r w:rsidRPr="00636E27">
        <w:rPr>
          <w:rFonts w:asciiTheme="minorHAnsi" w:hAnsiTheme="minorHAnsi" w:cstheme="minorBidi"/>
          <w:sz w:val="22"/>
          <w:szCs w:val="22"/>
          <w:lang w:eastAsia="ko-KR"/>
        </w:rPr>
        <w:t>a knowledge of state sector policy-making processes and the machinery of Government</w:t>
      </w:r>
    </w:p>
    <w:p w14:paraId="3741A93F" w14:textId="0BDB2E88" w:rsidR="00636E27" w:rsidRPr="00636E27" w:rsidRDefault="00636E27" w:rsidP="00713BAA">
      <w:pPr>
        <w:pStyle w:val="ListParagraph"/>
        <w:numPr>
          <w:ilvl w:val="0"/>
          <w:numId w:val="37"/>
        </w:numPr>
        <w:spacing w:line="276" w:lineRule="auto"/>
        <w:rPr>
          <w:rFonts w:asciiTheme="minorHAnsi" w:hAnsiTheme="minorHAnsi" w:cstheme="minorBidi"/>
          <w:sz w:val="22"/>
          <w:szCs w:val="22"/>
          <w:lang w:eastAsia="ko-KR"/>
        </w:rPr>
      </w:pPr>
      <w:r w:rsidRPr="00636E27">
        <w:rPr>
          <w:rFonts w:asciiTheme="minorHAnsi" w:hAnsiTheme="minorHAnsi" w:cstheme="minorBidi"/>
          <w:sz w:val="22"/>
          <w:szCs w:val="22"/>
          <w:lang w:eastAsia="ko-KR"/>
        </w:rPr>
        <w:t>knowledge of and interest in the sport and recreation, and/or public safety sector(s)</w:t>
      </w:r>
    </w:p>
    <w:p w14:paraId="6D06AE60" w14:textId="52350664" w:rsidR="00636E27" w:rsidRPr="00636E27" w:rsidRDefault="00636E27" w:rsidP="00713BAA">
      <w:pPr>
        <w:pStyle w:val="ListParagraph"/>
        <w:numPr>
          <w:ilvl w:val="0"/>
          <w:numId w:val="37"/>
        </w:numPr>
        <w:spacing w:line="276" w:lineRule="auto"/>
        <w:rPr>
          <w:rFonts w:asciiTheme="minorHAnsi" w:hAnsiTheme="minorHAnsi" w:cstheme="minorBidi"/>
          <w:sz w:val="22"/>
          <w:szCs w:val="22"/>
          <w:lang w:eastAsia="ko-KR"/>
        </w:rPr>
      </w:pPr>
      <w:bookmarkStart w:id="2" w:name="_Hlk886913"/>
      <w:r w:rsidRPr="00636E27">
        <w:rPr>
          <w:rFonts w:asciiTheme="minorHAnsi" w:hAnsiTheme="minorHAnsi" w:cstheme="minorBidi"/>
          <w:sz w:val="22"/>
          <w:szCs w:val="22"/>
          <w:lang w:eastAsia="ko-KR"/>
        </w:rPr>
        <w:t>knowledge of or an interest in water-based activities and water safety, particularly education</w:t>
      </w:r>
    </w:p>
    <w:bookmarkEnd w:id="2"/>
    <w:p w14:paraId="345C8692" w14:textId="3A96CEA4" w:rsidR="00636E27" w:rsidRPr="00636E27" w:rsidRDefault="00636E27" w:rsidP="00713BAA">
      <w:pPr>
        <w:pStyle w:val="ListParagraph"/>
        <w:numPr>
          <w:ilvl w:val="0"/>
          <w:numId w:val="37"/>
        </w:numPr>
        <w:spacing w:line="276" w:lineRule="auto"/>
        <w:rPr>
          <w:rFonts w:asciiTheme="minorHAnsi" w:hAnsiTheme="minorHAnsi" w:cstheme="minorBidi"/>
          <w:sz w:val="22"/>
          <w:szCs w:val="22"/>
          <w:lang w:eastAsia="ko-KR"/>
        </w:rPr>
      </w:pPr>
      <w:r w:rsidRPr="00636E27">
        <w:rPr>
          <w:rFonts w:asciiTheme="minorHAnsi" w:hAnsiTheme="minorHAnsi" w:cstheme="minorBidi"/>
          <w:sz w:val="22"/>
          <w:szCs w:val="22"/>
          <w:lang w:eastAsia="ko-KR"/>
        </w:rPr>
        <w:t>knowledge of WSNZ’s role and responsibilities as an NGO contracted to a Crown Agent and an awareness of the wider social and political context in which WSNZ operates</w:t>
      </w:r>
    </w:p>
    <w:p w14:paraId="5CA365E1" w14:textId="380BC126" w:rsidR="00636E27" w:rsidRPr="00636E27" w:rsidRDefault="00636E27" w:rsidP="00713BAA">
      <w:pPr>
        <w:pStyle w:val="ListParagraph"/>
        <w:numPr>
          <w:ilvl w:val="0"/>
          <w:numId w:val="37"/>
        </w:numPr>
        <w:spacing w:line="276" w:lineRule="auto"/>
        <w:rPr>
          <w:rFonts w:asciiTheme="minorHAnsi" w:hAnsiTheme="minorHAnsi" w:cstheme="minorBidi"/>
          <w:sz w:val="22"/>
          <w:szCs w:val="22"/>
          <w:lang w:eastAsia="ko-KR"/>
        </w:rPr>
      </w:pPr>
      <w:r w:rsidRPr="00636E27">
        <w:rPr>
          <w:rFonts w:asciiTheme="minorHAnsi" w:hAnsiTheme="minorHAnsi" w:cstheme="minorBidi"/>
          <w:sz w:val="22"/>
          <w:szCs w:val="22"/>
          <w:lang w:eastAsia="ko-KR"/>
        </w:rPr>
        <w:t>knowledge of tikanga and te reo M</w:t>
      </w:r>
      <w:r w:rsidR="00DA34C9">
        <w:rPr>
          <w:rFonts w:asciiTheme="minorHAnsi" w:hAnsiTheme="minorHAnsi" w:cstheme="minorHAnsi"/>
          <w:sz w:val="22"/>
          <w:szCs w:val="22"/>
          <w:lang w:eastAsia="ko-KR"/>
        </w:rPr>
        <w:t>ā</w:t>
      </w:r>
      <w:r w:rsidRPr="00636E27">
        <w:rPr>
          <w:rFonts w:asciiTheme="minorHAnsi" w:hAnsiTheme="minorHAnsi" w:cstheme="minorBidi"/>
          <w:sz w:val="22"/>
          <w:szCs w:val="22"/>
          <w:lang w:eastAsia="ko-KR"/>
        </w:rPr>
        <w:t>ori</w:t>
      </w:r>
      <w:bookmarkEnd w:id="1"/>
    </w:p>
    <w:p w14:paraId="30F5AFFE" w14:textId="77777777" w:rsidR="00636E27" w:rsidRPr="00636E27" w:rsidRDefault="00636E27" w:rsidP="00713BAA">
      <w:pPr>
        <w:pStyle w:val="ListParagraph"/>
        <w:numPr>
          <w:ilvl w:val="0"/>
          <w:numId w:val="37"/>
        </w:numPr>
        <w:spacing w:line="276" w:lineRule="auto"/>
        <w:jc w:val="both"/>
        <w:rPr>
          <w:rFonts w:asciiTheme="minorHAnsi" w:hAnsiTheme="minorHAnsi" w:cstheme="minorBidi"/>
          <w:sz w:val="22"/>
          <w:szCs w:val="22"/>
          <w:lang w:eastAsia="ko-KR"/>
        </w:rPr>
      </w:pPr>
      <w:r w:rsidRPr="00636E27">
        <w:rPr>
          <w:rFonts w:asciiTheme="minorHAnsi" w:hAnsiTheme="minorHAnsi" w:cstheme="minorBidi"/>
          <w:sz w:val="22"/>
          <w:szCs w:val="22"/>
          <w:lang w:eastAsia="ko-KR"/>
        </w:rPr>
        <w:t>a relevant tertiary qualification</w:t>
      </w:r>
    </w:p>
    <w:p w14:paraId="36DCAB42" w14:textId="77777777" w:rsidR="00636E27" w:rsidRPr="00D23D18" w:rsidRDefault="00636E27" w:rsidP="00636E27">
      <w:pPr>
        <w:spacing w:line="25" w:lineRule="atLeast"/>
        <w:contextualSpacing/>
        <w:rPr>
          <w:rFonts w:asciiTheme="minorHAnsi" w:hAnsiTheme="minorHAnsi" w:cstheme="minorBidi"/>
          <w:sz w:val="22"/>
          <w:szCs w:val="22"/>
          <w:lang w:val="en-US" w:eastAsia="ko-KR"/>
        </w:rPr>
      </w:pPr>
    </w:p>
    <w:p w14:paraId="3C530995" w14:textId="58A37909" w:rsidR="002249BA" w:rsidRDefault="002249BA" w:rsidP="00CF60D2">
      <w:pPr>
        <w:spacing w:line="25" w:lineRule="atLeast"/>
        <w:rPr>
          <w:rFonts w:ascii="Calibri" w:hAnsi="Calibri"/>
          <w:b/>
          <w:color w:val="0070C0"/>
          <w:sz w:val="28"/>
          <w:szCs w:val="28"/>
          <w:lang w:eastAsia="en-NZ"/>
        </w:rPr>
      </w:pPr>
    </w:p>
    <w:p w14:paraId="12673B4B" w14:textId="63564A28" w:rsidR="002249BA" w:rsidRDefault="00E210A3" w:rsidP="00CF60D2">
      <w:pPr>
        <w:spacing w:line="25" w:lineRule="atLeast"/>
        <w:rPr>
          <w:rFonts w:ascii="Calibri" w:hAnsi="Calibri"/>
          <w:b/>
          <w:sz w:val="22"/>
          <w:szCs w:val="22"/>
          <w:lang w:eastAsia="en-NZ"/>
        </w:rPr>
      </w:pPr>
      <w:r>
        <w:rPr>
          <w:rFonts w:ascii="Calibri" w:hAnsi="Calibri"/>
          <w:b/>
          <w:sz w:val="22"/>
          <w:szCs w:val="22"/>
          <w:lang w:eastAsia="en-NZ"/>
        </w:rPr>
        <w:t>Demonstrated by</w:t>
      </w:r>
      <w:bookmarkStart w:id="3" w:name="_GoBack"/>
      <w:bookmarkEnd w:id="3"/>
      <w:r w:rsidR="002249BA" w:rsidRPr="00636E27">
        <w:rPr>
          <w:rFonts w:ascii="Calibri" w:hAnsi="Calibri"/>
          <w:b/>
          <w:sz w:val="22"/>
          <w:szCs w:val="22"/>
          <w:lang w:eastAsia="en-NZ"/>
        </w:rPr>
        <w:t>;</w:t>
      </w:r>
    </w:p>
    <w:p w14:paraId="13AC1493" w14:textId="4B9E0BEA" w:rsidR="00E210A3" w:rsidRDefault="00E210A3" w:rsidP="00CF60D2">
      <w:pPr>
        <w:spacing w:line="25" w:lineRule="atLeast"/>
        <w:rPr>
          <w:rFonts w:ascii="Calibri" w:hAnsi="Calibri"/>
          <w:b/>
          <w:sz w:val="22"/>
          <w:szCs w:val="22"/>
          <w:lang w:eastAsia="en-NZ"/>
        </w:rPr>
      </w:pPr>
    </w:p>
    <w:p w14:paraId="5CC8C182" w14:textId="77777777" w:rsidR="00E210A3" w:rsidRDefault="00E210A3" w:rsidP="00E210A3">
      <w:pPr>
        <w:pStyle w:val="ListParagraph"/>
        <w:numPr>
          <w:ilvl w:val="0"/>
          <w:numId w:val="3"/>
        </w:numPr>
        <w:spacing w:line="276" w:lineRule="auto"/>
        <w:rPr>
          <w:rFonts w:ascii="Calibri" w:hAnsi="Calibri"/>
          <w:color w:val="000000"/>
          <w:sz w:val="22"/>
          <w:szCs w:val="22"/>
          <w:lang w:eastAsia="en-NZ"/>
        </w:rPr>
      </w:pPr>
      <w:r>
        <w:rPr>
          <w:rFonts w:ascii="Calibri" w:hAnsi="Calibri"/>
          <w:color w:val="000000"/>
          <w:sz w:val="22"/>
          <w:szCs w:val="22"/>
          <w:lang w:eastAsia="en-NZ"/>
        </w:rPr>
        <w:t>d</w:t>
      </w:r>
      <w:r w:rsidRPr="00636E27">
        <w:rPr>
          <w:rFonts w:ascii="Calibri" w:hAnsi="Calibri"/>
          <w:color w:val="000000"/>
          <w:sz w:val="22"/>
          <w:szCs w:val="22"/>
          <w:lang w:eastAsia="en-NZ"/>
        </w:rPr>
        <w:t>ecision quality</w:t>
      </w:r>
      <w:r>
        <w:rPr>
          <w:rFonts w:ascii="Calibri" w:hAnsi="Calibri"/>
          <w:i/>
          <w:color w:val="000000"/>
          <w:sz w:val="22"/>
          <w:szCs w:val="22"/>
          <w:lang w:eastAsia="en-NZ"/>
        </w:rPr>
        <w:t xml:space="preserve"> </w:t>
      </w:r>
      <w:r w:rsidRPr="002A0802">
        <w:rPr>
          <w:rFonts w:ascii="Calibri" w:hAnsi="Calibri"/>
          <w:color w:val="000000"/>
          <w:sz w:val="22"/>
          <w:szCs w:val="22"/>
          <w:lang w:eastAsia="en-NZ"/>
        </w:rPr>
        <w:t>-</w:t>
      </w:r>
      <w:r>
        <w:rPr>
          <w:rFonts w:ascii="Calibri" w:hAnsi="Calibri"/>
          <w:color w:val="000000"/>
          <w:sz w:val="22"/>
          <w:szCs w:val="22"/>
          <w:lang w:eastAsia="en-NZ"/>
        </w:rPr>
        <w:t xml:space="preserve"> m</w:t>
      </w:r>
      <w:r w:rsidRPr="002A0802">
        <w:rPr>
          <w:rFonts w:ascii="Calibri" w:hAnsi="Calibri"/>
          <w:color w:val="000000"/>
          <w:sz w:val="22"/>
          <w:szCs w:val="22"/>
          <w:lang w:eastAsia="en-NZ"/>
        </w:rPr>
        <w:t xml:space="preserve">akes good decisions </w:t>
      </w:r>
      <w:r>
        <w:rPr>
          <w:rFonts w:ascii="Calibri" w:hAnsi="Calibri"/>
          <w:color w:val="000000"/>
          <w:sz w:val="22"/>
          <w:szCs w:val="22"/>
          <w:lang w:eastAsia="en-NZ"/>
        </w:rPr>
        <w:t xml:space="preserve">in a timely manner </w:t>
      </w:r>
      <w:r w:rsidRPr="002A0802">
        <w:rPr>
          <w:rFonts w:ascii="Calibri" w:hAnsi="Calibri"/>
          <w:color w:val="000000"/>
          <w:sz w:val="22"/>
          <w:szCs w:val="22"/>
          <w:lang w:eastAsia="en-NZ"/>
        </w:rPr>
        <w:t>based upon a mixture of analysis, wisdom, experience, and judgment</w:t>
      </w:r>
    </w:p>
    <w:p w14:paraId="1CB48147" w14:textId="77777777" w:rsidR="00E210A3" w:rsidRDefault="00E210A3" w:rsidP="00E210A3">
      <w:pPr>
        <w:pStyle w:val="ListParagraph"/>
        <w:numPr>
          <w:ilvl w:val="0"/>
          <w:numId w:val="3"/>
        </w:numPr>
        <w:spacing w:line="276" w:lineRule="auto"/>
        <w:rPr>
          <w:rFonts w:ascii="Calibri" w:hAnsi="Calibri"/>
          <w:color w:val="000000"/>
          <w:sz w:val="22"/>
          <w:szCs w:val="22"/>
          <w:lang w:eastAsia="en-NZ"/>
        </w:rPr>
      </w:pPr>
      <w:r w:rsidRPr="00636E27">
        <w:rPr>
          <w:rFonts w:ascii="Calibri" w:hAnsi="Calibri"/>
          <w:color w:val="000000"/>
          <w:sz w:val="22"/>
          <w:szCs w:val="22"/>
          <w:lang w:eastAsia="en-NZ"/>
        </w:rPr>
        <w:t>functional/technical skills</w:t>
      </w:r>
      <w:r>
        <w:rPr>
          <w:rFonts w:ascii="Calibri" w:hAnsi="Calibri"/>
          <w:i/>
          <w:color w:val="000000"/>
          <w:sz w:val="22"/>
          <w:szCs w:val="22"/>
          <w:lang w:eastAsia="en-NZ"/>
        </w:rPr>
        <w:t xml:space="preserve"> </w:t>
      </w:r>
      <w:r w:rsidRPr="00277950">
        <w:rPr>
          <w:rFonts w:ascii="Calibri" w:hAnsi="Calibri"/>
          <w:color w:val="000000"/>
          <w:sz w:val="22"/>
          <w:szCs w:val="22"/>
          <w:lang w:eastAsia="en-NZ"/>
        </w:rPr>
        <w:t>-</w:t>
      </w:r>
      <w:r>
        <w:rPr>
          <w:rFonts w:ascii="Calibri" w:hAnsi="Calibri"/>
          <w:color w:val="000000"/>
          <w:sz w:val="22"/>
          <w:szCs w:val="22"/>
          <w:lang w:eastAsia="en-NZ"/>
        </w:rPr>
        <w:t xml:space="preserve"> has</w:t>
      </w:r>
      <w:r w:rsidRPr="00277950">
        <w:rPr>
          <w:rFonts w:ascii="Calibri" w:hAnsi="Calibri"/>
          <w:color w:val="000000"/>
          <w:sz w:val="22"/>
          <w:szCs w:val="22"/>
          <w:lang w:eastAsia="en-NZ"/>
        </w:rPr>
        <w:t xml:space="preserve"> the functional and technical knowledge and skills to do the job at a high level of accomplishment</w:t>
      </w:r>
    </w:p>
    <w:p w14:paraId="53D04D98" w14:textId="77777777" w:rsidR="00E210A3" w:rsidRDefault="00E210A3" w:rsidP="00E210A3">
      <w:pPr>
        <w:pStyle w:val="ListParagraph"/>
        <w:numPr>
          <w:ilvl w:val="0"/>
          <w:numId w:val="3"/>
        </w:numPr>
        <w:spacing w:line="276" w:lineRule="auto"/>
        <w:rPr>
          <w:rFonts w:ascii="Calibri" w:hAnsi="Calibri"/>
          <w:color w:val="000000"/>
          <w:sz w:val="22"/>
          <w:szCs w:val="22"/>
          <w:lang w:eastAsia="en-NZ"/>
        </w:rPr>
      </w:pPr>
      <w:proofErr w:type="spellStart"/>
      <w:r w:rsidRPr="00CD6B13">
        <w:rPr>
          <w:rFonts w:ascii="Calibri" w:hAnsi="Calibri"/>
          <w:color w:val="000000"/>
          <w:sz w:val="22"/>
          <w:szCs w:val="22"/>
          <w:lang w:eastAsia="en-NZ"/>
        </w:rPr>
        <w:t>organisational</w:t>
      </w:r>
      <w:proofErr w:type="spellEnd"/>
      <w:r w:rsidRPr="00CD6B13">
        <w:rPr>
          <w:rFonts w:ascii="Calibri" w:hAnsi="Calibri"/>
          <w:color w:val="000000"/>
          <w:sz w:val="22"/>
          <w:szCs w:val="22"/>
          <w:lang w:eastAsia="en-NZ"/>
        </w:rPr>
        <w:t xml:space="preserve"> agility</w:t>
      </w:r>
      <w:r>
        <w:rPr>
          <w:rFonts w:ascii="Calibri" w:hAnsi="Calibri"/>
          <w:i/>
          <w:color w:val="000000"/>
          <w:sz w:val="22"/>
          <w:szCs w:val="22"/>
          <w:lang w:eastAsia="en-NZ"/>
        </w:rPr>
        <w:t xml:space="preserve"> </w:t>
      </w:r>
      <w:r w:rsidRPr="0078554F">
        <w:rPr>
          <w:rFonts w:ascii="Calibri" w:hAnsi="Calibri"/>
          <w:color w:val="000000"/>
          <w:sz w:val="22"/>
          <w:szCs w:val="22"/>
          <w:lang w:eastAsia="en-NZ"/>
        </w:rPr>
        <w:t>-</w:t>
      </w:r>
      <w:r>
        <w:rPr>
          <w:rFonts w:ascii="Calibri" w:hAnsi="Calibri"/>
          <w:color w:val="000000"/>
          <w:sz w:val="22"/>
          <w:szCs w:val="22"/>
          <w:lang w:eastAsia="en-NZ"/>
        </w:rPr>
        <w:t xml:space="preserve"> k</w:t>
      </w:r>
      <w:r w:rsidRPr="0078554F">
        <w:rPr>
          <w:rFonts w:ascii="Calibri" w:hAnsi="Calibri"/>
          <w:color w:val="000000"/>
          <w:sz w:val="22"/>
          <w:szCs w:val="22"/>
          <w:lang w:eastAsia="en-NZ"/>
        </w:rPr>
        <w:t xml:space="preserve">nowledgeable about how </w:t>
      </w:r>
      <w:proofErr w:type="spellStart"/>
      <w:r w:rsidRPr="0078554F">
        <w:rPr>
          <w:rFonts w:ascii="Calibri" w:hAnsi="Calibri"/>
          <w:color w:val="000000"/>
          <w:sz w:val="22"/>
          <w:szCs w:val="22"/>
          <w:lang w:eastAsia="en-NZ"/>
        </w:rPr>
        <w:t>organi</w:t>
      </w:r>
      <w:r>
        <w:rPr>
          <w:rFonts w:ascii="Calibri" w:hAnsi="Calibri"/>
          <w:color w:val="000000"/>
          <w:sz w:val="22"/>
          <w:szCs w:val="22"/>
          <w:lang w:eastAsia="en-NZ"/>
        </w:rPr>
        <w:t>s</w:t>
      </w:r>
      <w:r w:rsidRPr="0078554F">
        <w:rPr>
          <w:rFonts w:ascii="Calibri" w:hAnsi="Calibri"/>
          <w:color w:val="000000"/>
          <w:sz w:val="22"/>
          <w:szCs w:val="22"/>
          <w:lang w:eastAsia="en-NZ"/>
        </w:rPr>
        <w:t>ations</w:t>
      </w:r>
      <w:proofErr w:type="spellEnd"/>
      <w:r w:rsidRPr="0078554F">
        <w:rPr>
          <w:rFonts w:ascii="Calibri" w:hAnsi="Calibri"/>
          <w:color w:val="000000"/>
          <w:sz w:val="22"/>
          <w:szCs w:val="22"/>
          <w:lang w:eastAsia="en-NZ"/>
        </w:rPr>
        <w:t xml:space="preserve"> work; knows how to get things done both through formal channels and the informal network; understands the cultures of </w:t>
      </w:r>
      <w:proofErr w:type="spellStart"/>
      <w:r w:rsidRPr="0078554F">
        <w:rPr>
          <w:rFonts w:ascii="Calibri" w:hAnsi="Calibri"/>
          <w:color w:val="000000"/>
          <w:sz w:val="22"/>
          <w:szCs w:val="22"/>
          <w:lang w:eastAsia="en-NZ"/>
        </w:rPr>
        <w:t>organi</w:t>
      </w:r>
      <w:r>
        <w:rPr>
          <w:rFonts w:ascii="Calibri" w:hAnsi="Calibri"/>
          <w:color w:val="000000"/>
          <w:sz w:val="22"/>
          <w:szCs w:val="22"/>
          <w:lang w:eastAsia="en-NZ"/>
        </w:rPr>
        <w:t>s</w:t>
      </w:r>
      <w:r w:rsidRPr="0078554F">
        <w:rPr>
          <w:rFonts w:ascii="Calibri" w:hAnsi="Calibri"/>
          <w:color w:val="000000"/>
          <w:sz w:val="22"/>
          <w:szCs w:val="22"/>
          <w:lang w:eastAsia="en-NZ"/>
        </w:rPr>
        <w:t>ations</w:t>
      </w:r>
      <w:proofErr w:type="spellEnd"/>
    </w:p>
    <w:p w14:paraId="793DA106" w14:textId="77777777" w:rsidR="00E210A3" w:rsidRDefault="00E210A3" w:rsidP="00E210A3">
      <w:pPr>
        <w:pStyle w:val="ListParagraph"/>
        <w:numPr>
          <w:ilvl w:val="0"/>
          <w:numId w:val="3"/>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interpersonal savvy</w:t>
      </w:r>
      <w:r>
        <w:rPr>
          <w:rFonts w:ascii="Calibri" w:hAnsi="Calibri"/>
          <w:i/>
          <w:color w:val="000000"/>
          <w:sz w:val="22"/>
          <w:szCs w:val="22"/>
          <w:lang w:eastAsia="en-NZ"/>
        </w:rPr>
        <w:t xml:space="preserve"> </w:t>
      </w:r>
      <w:r w:rsidRPr="0078554F">
        <w:rPr>
          <w:rFonts w:ascii="Calibri" w:hAnsi="Calibri"/>
          <w:color w:val="000000"/>
          <w:sz w:val="22"/>
          <w:szCs w:val="22"/>
          <w:lang w:eastAsia="en-NZ"/>
        </w:rPr>
        <w:t>-</w:t>
      </w:r>
      <w:r>
        <w:rPr>
          <w:rFonts w:ascii="Calibri" w:hAnsi="Calibri"/>
          <w:color w:val="000000"/>
          <w:sz w:val="22"/>
          <w:szCs w:val="22"/>
          <w:lang w:eastAsia="en-NZ"/>
        </w:rPr>
        <w:t xml:space="preserve"> r</w:t>
      </w:r>
      <w:r w:rsidRPr="0078554F">
        <w:rPr>
          <w:rFonts w:ascii="Calibri" w:hAnsi="Calibri"/>
          <w:color w:val="000000"/>
          <w:sz w:val="22"/>
          <w:szCs w:val="22"/>
          <w:lang w:eastAsia="en-NZ"/>
        </w:rPr>
        <w:t xml:space="preserve">elates well to all kinds of people, up, down, and sideways, inside and outside the </w:t>
      </w:r>
      <w:proofErr w:type="spellStart"/>
      <w:r w:rsidRPr="0078554F">
        <w:rPr>
          <w:rFonts w:ascii="Calibri" w:hAnsi="Calibri"/>
          <w:color w:val="000000"/>
          <w:sz w:val="22"/>
          <w:szCs w:val="22"/>
          <w:lang w:eastAsia="en-NZ"/>
        </w:rPr>
        <w:t>organi</w:t>
      </w:r>
      <w:r>
        <w:rPr>
          <w:rFonts w:ascii="Calibri" w:hAnsi="Calibri"/>
          <w:color w:val="000000"/>
          <w:sz w:val="22"/>
          <w:szCs w:val="22"/>
          <w:lang w:eastAsia="en-NZ"/>
        </w:rPr>
        <w:t>s</w:t>
      </w:r>
      <w:r w:rsidRPr="0078554F">
        <w:rPr>
          <w:rFonts w:ascii="Calibri" w:hAnsi="Calibri"/>
          <w:color w:val="000000"/>
          <w:sz w:val="22"/>
          <w:szCs w:val="22"/>
          <w:lang w:eastAsia="en-NZ"/>
        </w:rPr>
        <w:t>ation</w:t>
      </w:r>
      <w:proofErr w:type="spellEnd"/>
      <w:r w:rsidRPr="0078554F">
        <w:rPr>
          <w:rFonts w:ascii="Calibri" w:hAnsi="Calibri"/>
          <w:color w:val="000000"/>
          <w:sz w:val="22"/>
          <w:szCs w:val="22"/>
          <w:lang w:eastAsia="en-NZ"/>
        </w:rPr>
        <w:t>; builds appropriate rapport; builds constructive and effective relationships; uses diplomacy and tact; can diffuse even high-tension situations comfortably</w:t>
      </w:r>
    </w:p>
    <w:p w14:paraId="093BF8E9" w14:textId="77777777" w:rsidR="00E210A3" w:rsidRDefault="00E210A3" w:rsidP="00CF60D2">
      <w:pPr>
        <w:spacing w:line="25" w:lineRule="atLeast"/>
        <w:rPr>
          <w:rFonts w:ascii="Calibri" w:hAnsi="Calibri"/>
          <w:b/>
          <w:sz w:val="22"/>
          <w:szCs w:val="22"/>
          <w:lang w:eastAsia="en-NZ"/>
        </w:rPr>
      </w:pPr>
    </w:p>
    <w:p w14:paraId="6CAFC526" w14:textId="77777777" w:rsidR="00E210A3" w:rsidRDefault="00E210A3" w:rsidP="00E210A3">
      <w:pPr>
        <w:spacing w:line="25" w:lineRule="atLeast"/>
        <w:rPr>
          <w:rFonts w:ascii="Calibri" w:hAnsi="Calibri"/>
          <w:b/>
          <w:sz w:val="22"/>
          <w:szCs w:val="22"/>
          <w:lang w:eastAsia="en-NZ"/>
        </w:rPr>
      </w:pPr>
      <w:r w:rsidRPr="00636E27">
        <w:rPr>
          <w:rFonts w:ascii="Calibri" w:hAnsi="Calibri"/>
          <w:b/>
          <w:sz w:val="22"/>
          <w:szCs w:val="22"/>
          <w:lang w:eastAsia="en-NZ"/>
        </w:rPr>
        <w:t>Ability to;</w:t>
      </w:r>
    </w:p>
    <w:p w14:paraId="543A94C5" w14:textId="666A3576" w:rsidR="00713BAA" w:rsidRDefault="00713BAA" w:rsidP="00CF60D2">
      <w:pPr>
        <w:spacing w:line="25" w:lineRule="atLeast"/>
        <w:rPr>
          <w:rFonts w:ascii="Calibri" w:hAnsi="Calibri"/>
          <w:b/>
          <w:sz w:val="22"/>
          <w:szCs w:val="22"/>
          <w:lang w:eastAsia="en-NZ"/>
        </w:rPr>
      </w:pPr>
    </w:p>
    <w:p w14:paraId="0C85E2A1" w14:textId="77777777" w:rsidR="00713BAA" w:rsidRDefault="00713BAA" w:rsidP="00713BAA">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be compassionate</w:t>
      </w:r>
      <w:r w:rsidRPr="002A0802">
        <w:rPr>
          <w:rFonts w:ascii="Calibri" w:hAnsi="Calibri"/>
          <w:color w:val="000000"/>
          <w:sz w:val="22"/>
          <w:szCs w:val="22"/>
          <w:lang w:eastAsia="en-NZ"/>
        </w:rPr>
        <w:t xml:space="preserve"> - genuinely cares about people; is concerned about their work and non-work problems; is available and ready to help; demonstrates real empathy </w:t>
      </w:r>
    </w:p>
    <w:p w14:paraId="0753F769" w14:textId="1F31A31A" w:rsidR="00713BAA" w:rsidRDefault="00713BAA" w:rsidP="00713BAA">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manage diversity</w:t>
      </w:r>
      <w:r>
        <w:rPr>
          <w:rFonts w:ascii="Calibri" w:hAnsi="Calibri"/>
          <w:i/>
          <w:color w:val="000000"/>
          <w:sz w:val="22"/>
          <w:szCs w:val="22"/>
          <w:lang w:eastAsia="en-NZ"/>
        </w:rPr>
        <w:t xml:space="preserve"> - </w:t>
      </w:r>
      <w:r w:rsidRPr="002A0802">
        <w:rPr>
          <w:rFonts w:ascii="Calibri" w:hAnsi="Calibri"/>
          <w:color w:val="000000"/>
          <w:sz w:val="22"/>
          <w:szCs w:val="22"/>
          <w:lang w:eastAsia="en-NZ"/>
        </w:rPr>
        <w:t>manages all kinds and classes of people equitably; deals effectively with all races, nationalities, cultures, disabilities, ages and both sexes; supports equal and fair treatment and opportunity for all</w:t>
      </w:r>
    </w:p>
    <w:p w14:paraId="3B471E1C" w14:textId="77777777" w:rsidR="00713BAA" w:rsidRDefault="00713BAA" w:rsidP="00713BAA">
      <w:pPr>
        <w:pStyle w:val="ListParagraph"/>
        <w:numPr>
          <w:ilvl w:val="0"/>
          <w:numId w:val="2"/>
        </w:numPr>
        <w:spacing w:line="276" w:lineRule="auto"/>
        <w:rPr>
          <w:rFonts w:ascii="Calibri" w:hAnsi="Calibri"/>
          <w:color w:val="000000"/>
          <w:sz w:val="22"/>
          <w:szCs w:val="22"/>
          <w:lang w:eastAsia="en-NZ"/>
        </w:rPr>
      </w:pPr>
      <w:r>
        <w:rPr>
          <w:rFonts w:ascii="Calibri" w:hAnsi="Calibri"/>
          <w:color w:val="000000"/>
          <w:sz w:val="22"/>
          <w:szCs w:val="22"/>
          <w:lang w:eastAsia="en-NZ"/>
        </w:rPr>
        <w:t>i</w:t>
      </w:r>
      <w:r w:rsidRPr="00CD6B13">
        <w:rPr>
          <w:rFonts w:ascii="Calibri" w:hAnsi="Calibri"/>
          <w:color w:val="000000"/>
          <w:sz w:val="22"/>
          <w:szCs w:val="22"/>
          <w:lang w:eastAsia="en-NZ"/>
        </w:rPr>
        <w:t>nform</w:t>
      </w:r>
      <w:r>
        <w:rPr>
          <w:rFonts w:ascii="Calibri" w:hAnsi="Calibri"/>
          <w:i/>
          <w:color w:val="000000"/>
          <w:sz w:val="22"/>
          <w:szCs w:val="22"/>
          <w:lang w:eastAsia="en-NZ"/>
        </w:rPr>
        <w:t xml:space="preserve"> -</w:t>
      </w:r>
      <w:r>
        <w:rPr>
          <w:rFonts w:ascii="Calibri" w:hAnsi="Calibri"/>
          <w:color w:val="000000"/>
          <w:sz w:val="22"/>
          <w:szCs w:val="22"/>
          <w:lang w:eastAsia="en-NZ"/>
        </w:rPr>
        <w:t xml:space="preserve"> p</w:t>
      </w:r>
      <w:r w:rsidRPr="00277950">
        <w:rPr>
          <w:rFonts w:ascii="Calibri" w:hAnsi="Calibri"/>
          <w:color w:val="000000"/>
          <w:sz w:val="22"/>
          <w:szCs w:val="22"/>
          <w:lang w:eastAsia="en-NZ"/>
        </w:rPr>
        <w:t>rovides the information people need to know to do their jobs; provides individuals information so that they can make accurate decisions; is timely with information</w:t>
      </w:r>
    </w:p>
    <w:p w14:paraId="62DE52F9" w14:textId="77777777" w:rsidR="00713BAA" w:rsidRDefault="00713BAA" w:rsidP="00713BAA">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set priorities</w:t>
      </w:r>
      <w:r>
        <w:rPr>
          <w:rFonts w:ascii="Calibri" w:hAnsi="Calibri"/>
          <w:i/>
          <w:color w:val="000000"/>
          <w:sz w:val="22"/>
          <w:szCs w:val="22"/>
          <w:lang w:eastAsia="en-NZ"/>
        </w:rPr>
        <w:t xml:space="preserve"> -</w:t>
      </w:r>
      <w:r>
        <w:rPr>
          <w:rFonts w:ascii="Calibri" w:hAnsi="Calibri"/>
          <w:color w:val="000000"/>
          <w:sz w:val="22"/>
          <w:szCs w:val="22"/>
          <w:lang w:eastAsia="en-NZ"/>
        </w:rPr>
        <w:t xml:space="preserve"> s</w:t>
      </w:r>
      <w:r w:rsidRPr="00480AEA">
        <w:rPr>
          <w:rFonts w:ascii="Calibri" w:hAnsi="Calibri"/>
          <w:color w:val="000000"/>
          <w:sz w:val="22"/>
          <w:szCs w:val="22"/>
          <w:lang w:eastAsia="en-NZ"/>
        </w:rPr>
        <w:t>pends his/her time and the time of others on what’s important; quickly zeros in on the critical few and puts the trivial many aside; can quickly sense what will help or hinder accomplishing a goal; eliminates roadblocks; creates focus</w:t>
      </w:r>
    </w:p>
    <w:p w14:paraId="0621F6D9" w14:textId="77777777" w:rsidR="00713BAA" w:rsidRPr="0078554F" w:rsidRDefault="00713BAA" w:rsidP="00713BAA">
      <w:pPr>
        <w:pStyle w:val="ListParagraph"/>
        <w:numPr>
          <w:ilvl w:val="0"/>
          <w:numId w:val="2"/>
        </w:numPr>
        <w:spacing w:line="276" w:lineRule="auto"/>
        <w:rPr>
          <w:rFonts w:ascii="Calibri" w:hAnsi="Calibri"/>
          <w:color w:val="000000"/>
          <w:sz w:val="22"/>
          <w:szCs w:val="22"/>
          <w:lang w:eastAsia="en-NZ"/>
        </w:rPr>
      </w:pPr>
      <w:r w:rsidRPr="00CD6B13">
        <w:rPr>
          <w:rFonts w:ascii="Calibri" w:hAnsi="Calibri"/>
          <w:color w:val="000000"/>
          <w:sz w:val="22"/>
          <w:szCs w:val="22"/>
          <w:lang w:eastAsia="en-NZ"/>
        </w:rPr>
        <w:t>understand others</w:t>
      </w:r>
      <w:r>
        <w:rPr>
          <w:rFonts w:ascii="Calibri" w:hAnsi="Calibri"/>
          <w:i/>
          <w:color w:val="000000"/>
          <w:sz w:val="22"/>
          <w:szCs w:val="22"/>
          <w:lang w:eastAsia="en-NZ"/>
        </w:rPr>
        <w:t xml:space="preserve"> -</w:t>
      </w:r>
      <w:r>
        <w:rPr>
          <w:rFonts w:ascii="Calibri" w:hAnsi="Calibri"/>
          <w:color w:val="000000"/>
          <w:sz w:val="22"/>
          <w:szCs w:val="22"/>
          <w:lang w:eastAsia="en-NZ"/>
        </w:rPr>
        <w:t xml:space="preserve"> u</w:t>
      </w:r>
      <w:r w:rsidRPr="00480AEA">
        <w:rPr>
          <w:rFonts w:ascii="Calibri" w:hAnsi="Calibri"/>
          <w:color w:val="000000"/>
          <w:sz w:val="22"/>
          <w:szCs w:val="22"/>
          <w:lang w:eastAsia="en-NZ"/>
        </w:rPr>
        <w:t>nderstands why groups do what they do</w:t>
      </w:r>
      <w:r>
        <w:rPr>
          <w:rFonts w:ascii="Calibri" w:hAnsi="Calibri"/>
          <w:color w:val="000000"/>
          <w:sz w:val="22"/>
          <w:szCs w:val="22"/>
          <w:lang w:eastAsia="en-NZ"/>
        </w:rPr>
        <w:t xml:space="preserve"> and how to</w:t>
      </w:r>
      <w:r w:rsidRPr="00480AEA">
        <w:rPr>
          <w:rFonts w:ascii="Calibri" w:hAnsi="Calibri"/>
          <w:color w:val="000000"/>
          <w:sz w:val="22"/>
          <w:szCs w:val="22"/>
          <w:lang w:eastAsia="en-NZ"/>
        </w:rPr>
        <w:t xml:space="preserve"> motivate them</w:t>
      </w:r>
    </w:p>
    <w:p w14:paraId="117EFA8E" w14:textId="5D4E926A" w:rsidR="00480AEA" w:rsidRDefault="00713BAA" w:rsidP="00713BAA">
      <w:pPr>
        <w:pStyle w:val="ListParagraph"/>
        <w:numPr>
          <w:ilvl w:val="0"/>
          <w:numId w:val="2"/>
        </w:numPr>
        <w:spacing w:line="276" w:lineRule="auto"/>
        <w:rPr>
          <w:rFonts w:ascii="Calibri" w:hAnsi="Calibri"/>
          <w:color w:val="000000"/>
          <w:sz w:val="22"/>
          <w:szCs w:val="22"/>
          <w:lang w:eastAsia="en-NZ"/>
        </w:rPr>
      </w:pPr>
      <w:bookmarkStart w:id="4" w:name="_Hlk1049142"/>
      <w:r w:rsidRPr="00713BAA">
        <w:rPr>
          <w:rFonts w:ascii="Calibri" w:hAnsi="Calibri"/>
          <w:color w:val="000000"/>
          <w:sz w:val="22"/>
          <w:szCs w:val="22"/>
          <w:lang w:eastAsia="en-NZ"/>
        </w:rPr>
        <w:t>m</w:t>
      </w:r>
      <w:r w:rsidR="00480AEA" w:rsidRPr="00713BAA">
        <w:rPr>
          <w:rFonts w:ascii="Calibri" w:hAnsi="Calibri"/>
          <w:color w:val="000000"/>
          <w:sz w:val="22"/>
          <w:szCs w:val="22"/>
          <w:lang w:eastAsia="en-NZ"/>
        </w:rPr>
        <w:t>anage vision and purpose</w:t>
      </w:r>
      <w:r w:rsidR="00480AEA">
        <w:rPr>
          <w:rFonts w:ascii="Calibri" w:hAnsi="Calibri"/>
          <w:i/>
          <w:color w:val="000000"/>
          <w:sz w:val="22"/>
          <w:szCs w:val="22"/>
          <w:lang w:eastAsia="en-NZ"/>
        </w:rPr>
        <w:t xml:space="preserve"> -</w:t>
      </w:r>
      <w:r w:rsidR="00480AEA">
        <w:rPr>
          <w:rFonts w:ascii="Calibri" w:hAnsi="Calibri"/>
          <w:color w:val="000000"/>
          <w:sz w:val="22"/>
          <w:szCs w:val="22"/>
          <w:lang w:eastAsia="en-NZ"/>
        </w:rPr>
        <w:t xml:space="preserve"> c</w:t>
      </w:r>
      <w:r w:rsidR="00480AEA" w:rsidRPr="00480AEA">
        <w:rPr>
          <w:rFonts w:ascii="Calibri" w:hAnsi="Calibri"/>
          <w:color w:val="000000"/>
          <w:sz w:val="22"/>
          <w:szCs w:val="22"/>
          <w:lang w:eastAsia="en-NZ"/>
        </w:rPr>
        <w:t xml:space="preserve">ommunicates a compelling and inspired vision or sense of core purpose; talks beyond today; talks about possibilities; is optimistic; can inspire and motivate </w:t>
      </w:r>
      <w:r w:rsidR="00C629BF">
        <w:rPr>
          <w:rFonts w:ascii="Calibri" w:hAnsi="Calibri"/>
          <w:color w:val="000000"/>
          <w:sz w:val="22"/>
          <w:szCs w:val="22"/>
          <w:lang w:eastAsia="en-NZ"/>
        </w:rPr>
        <w:t>others</w:t>
      </w:r>
    </w:p>
    <w:bookmarkEnd w:id="4"/>
    <w:p w14:paraId="3888D1A9" w14:textId="77777777" w:rsidR="00E92749" w:rsidRDefault="00E92749" w:rsidP="00713BAA">
      <w:pPr>
        <w:spacing w:line="276" w:lineRule="auto"/>
        <w:rPr>
          <w:rFonts w:ascii="Calibri" w:hAnsi="Calibri"/>
          <w:b/>
          <w:color w:val="0070C0"/>
          <w:sz w:val="28"/>
          <w:szCs w:val="28"/>
          <w:lang w:eastAsia="en-NZ"/>
        </w:rPr>
      </w:pPr>
    </w:p>
    <w:p w14:paraId="2206CAF9" w14:textId="77777777" w:rsidR="00D23D18" w:rsidRPr="00D23D18" w:rsidRDefault="00D23D18" w:rsidP="00D23D18">
      <w:pPr>
        <w:spacing w:line="25" w:lineRule="atLeast"/>
        <w:rPr>
          <w:rFonts w:ascii="Calibri" w:hAnsi="Calibri"/>
          <w:b/>
          <w:sz w:val="22"/>
          <w:szCs w:val="22"/>
          <w:lang w:eastAsia="en-NZ"/>
        </w:rPr>
      </w:pPr>
    </w:p>
    <w:p w14:paraId="753BB4C9" w14:textId="77777777" w:rsidR="00D23D18" w:rsidRPr="00D23D18" w:rsidRDefault="00D23D18" w:rsidP="00D23D18">
      <w:pPr>
        <w:spacing w:line="25" w:lineRule="atLeast"/>
        <w:ind w:left="720"/>
        <w:rPr>
          <w:rFonts w:ascii="Calibri" w:hAnsi="Calibri"/>
          <w:b/>
          <w:color w:val="0070C0"/>
          <w:sz w:val="22"/>
          <w:szCs w:val="22"/>
          <w:lang w:eastAsia="en-NZ"/>
        </w:rPr>
      </w:pPr>
    </w:p>
    <w:p w14:paraId="73E007CC" w14:textId="77777777" w:rsidR="00E92749" w:rsidRDefault="00E92749" w:rsidP="00CF60D2">
      <w:pPr>
        <w:spacing w:line="25" w:lineRule="atLeast"/>
        <w:rPr>
          <w:rFonts w:ascii="Calibri" w:hAnsi="Calibri"/>
          <w:b/>
          <w:color w:val="0070C0"/>
          <w:sz w:val="28"/>
          <w:szCs w:val="28"/>
          <w:lang w:eastAsia="en-NZ"/>
        </w:rPr>
      </w:pPr>
    </w:p>
    <w:p w14:paraId="74982148" w14:textId="77777777" w:rsidR="00E92749" w:rsidRDefault="00E92749" w:rsidP="00CF60D2">
      <w:pPr>
        <w:spacing w:line="25" w:lineRule="atLeast"/>
        <w:rPr>
          <w:rFonts w:ascii="Calibri" w:hAnsi="Calibri"/>
          <w:b/>
          <w:color w:val="0070C0"/>
          <w:sz w:val="28"/>
          <w:szCs w:val="28"/>
          <w:lang w:eastAsia="en-NZ"/>
        </w:rPr>
      </w:pPr>
    </w:p>
    <w:p w14:paraId="00D432A0" w14:textId="480AFA6B" w:rsidR="00005C7A" w:rsidRPr="00D557D2" w:rsidRDefault="00005C7A" w:rsidP="00D557D2">
      <w:pPr>
        <w:spacing w:line="25" w:lineRule="atLeast"/>
        <w:rPr>
          <w:rFonts w:ascii="Calibri" w:hAnsi="Calibri"/>
          <w:sz w:val="22"/>
          <w:szCs w:val="22"/>
          <w:lang w:val="en-AU"/>
        </w:rPr>
      </w:pPr>
    </w:p>
    <w:sectPr w:rsidR="00005C7A" w:rsidRPr="00D557D2" w:rsidSect="00CF60D2">
      <w:pgSz w:w="11899" w:h="16838"/>
      <w:pgMar w:top="993"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8ACC5" w14:textId="77777777" w:rsidR="00184AA7" w:rsidRDefault="00184AA7">
      <w:r>
        <w:separator/>
      </w:r>
    </w:p>
  </w:endnote>
  <w:endnote w:type="continuationSeparator" w:id="0">
    <w:p w14:paraId="2C254E91" w14:textId="77777777" w:rsidR="00184AA7" w:rsidRDefault="0018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E0FF" w14:textId="77777777" w:rsidR="00184AA7" w:rsidRPr="00541604" w:rsidRDefault="00184AA7" w:rsidP="00D5261F">
    <w:pPr>
      <w:pStyle w:val="Footer"/>
      <w:tabs>
        <w:tab w:val="right" w:pos="9600"/>
      </w:tabs>
      <w:rPr>
        <w:rFonts w:ascii="Arial" w:hAnsi="Arial" w:cs="Arial"/>
        <w:smallCaps/>
        <w:sz w:val="17"/>
        <w:szCs w:val="17"/>
      </w:rPr>
    </w:pPr>
    <w:r>
      <w:rPr>
        <w:rFonts w:ascii="Arial" w:hAnsi="Arial" w:cs="Arial"/>
        <w:smallCaps/>
        <w:sz w:val="17"/>
        <w:szCs w:val="17"/>
        <w:lang w:val="en-US"/>
      </w:rPr>
      <w:tab/>
    </w:r>
    <w:r>
      <w:rPr>
        <w:rFonts w:ascii="Arial" w:hAnsi="Arial" w:cs="Arial"/>
        <w:smallCaps/>
        <w:sz w:val="17"/>
        <w:szCs w:val="17"/>
        <w:lang w:val="en-US"/>
      </w:rPr>
      <w:tab/>
    </w:r>
    <w:r w:rsidRPr="00DA147F">
      <w:rPr>
        <w:rStyle w:val="PageNumber"/>
        <w:rFonts w:ascii="Arial" w:hAnsi="Arial" w:cs="Arial"/>
        <w:smallCaps/>
        <w:sz w:val="17"/>
        <w:szCs w:val="17"/>
      </w:rPr>
      <w:fldChar w:fldCharType="begin"/>
    </w:r>
    <w:r w:rsidRPr="00DA147F">
      <w:rPr>
        <w:rStyle w:val="PageNumber"/>
        <w:rFonts w:ascii="Arial" w:hAnsi="Arial" w:cs="Arial"/>
        <w:smallCaps/>
        <w:sz w:val="17"/>
        <w:szCs w:val="17"/>
      </w:rPr>
      <w:instrText xml:space="preserve"> PAGE </w:instrText>
    </w:r>
    <w:r w:rsidRPr="00DA147F">
      <w:rPr>
        <w:rStyle w:val="PageNumber"/>
        <w:rFonts w:ascii="Arial" w:hAnsi="Arial" w:cs="Arial"/>
        <w:smallCaps/>
        <w:sz w:val="17"/>
        <w:szCs w:val="17"/>
      </w:rPr>
      <w:fldChar w:fldCharType="separate"/>
    </w:r>
    <w:r w:rsidR="0079508F">
      <w:rPr>
        <w:rStyle w:val="PageNumber"/>
        <w:rFonts w:ascii="Arial" w:hAnsi="Arial" w:cs="Arial"/>
        <w:smallCaps/>
        <w:noProof/>
        <w:sz w:val="17"/>
        <w:szCs w:val="17"/>
      </w:rPr>
      <w:t>3</w:t>
    </w:r>
    <w:r w:rsidRPr="00DA147F">
      <w:rPr>
        <w:rStyle w:val="PageNumber"/>
        <w:rFonts w:ascii="Arial" w:hAnsi="Arial" w:cs="Arial"/>
        <w:smallCaps/>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4B75" w14:textId="77777777" w:rsidR="00184AA7" w:rsidRDefault="00184AA7">
      <w:r>
        <w:separator/>
      </w:r>
    </w:p>
  </w:footnote>
  <w:footnote w:type="continuationSeparator" w:id="0">
    <w:p w14:paraId="2D5B8B00" w14:textId="77777777" w:rsidR="00184AA7" w:rsidRDefault="0018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E7A"/>
    <w:multiLevelType w:val="hybridMultilevel"/>
    <w:tmpl w:val="E6C83D4A"/>
    <w:lvl w:ilvl="0" w:tplc="FFFFFFFF">
      <w:start w:val="1"/>
      <w:numFmt w:val="bullet"/>
      <w:lvlText w:val="•"/>
      <w:lvlJc w:val="left"/>
      <w:pPr>
        <w:tabs>
          <w:tab w:val="num" w:pos="360"/>
        </w:tabs>
        <w:ind w:left="360" w:hanging="360"/>
      </w:pPr>
      <w:rPr>
        <w:rFonts w:ascii="Times New Roman" w:hAnsi="Times New Roman" w:hint="default"/>
      </w:rPr>
    </w:lvl>
    <w:lvl w:ilvl="1" w:tplc="74568EB2">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2C4D0C"/>
    <w:multiLevelType w:val="hybridMultilevel"/>
    <w:tmpl w:val="2A324944"/>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188"/>
    <w:multiLevelType w:val="hybridMultilevel"/>
    <w:tmpl w:val="73FAAEBA"/>
    <w:lvl w:ilvl="0" w:tplc="74568EB2">
      <w:start w:val="1"/>
      <w:numFmt w:val="bullet"/>
      <w:lvlText w:val="-"/>
      <w:lvlJc w:val="left"/>
      <w:pPr>
        <w:tabs>
          <w:tab w:val="num" w:pos="720"/>
        </w:tabs>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1150E6"/>
    <w:multiLevelType w:val="hybridMultilevel"/>
    <w:tmpl w:val="B7FE3F3A"/>
    <w:lvl w:ilvl="0" w:tplc="FFFFFFFF">
      <w:start w:val="1"/>
      <w:numFmt w:val="bullet"/>
      <w:lvlText w:val="•"/>
      <w:lvlJc w:val="left"/>
      <w:pPr>
        <w:tabs>
          <w:tab w:val="num" w:pos="360"/>
        </w:tabs>
        <w:ind w:left="360" w:hanging="360"/>
      </w:pPr>
      <w:rPr>
        <w:rFonts w:ascii="Times New Roman" w:hAnsi="Times New Roman" w:hint="default"/>
      </w:rPr>
    </w:lvl>
    <w:lvl w:ilvl="1" w:tplc="14090001">
      <w:start w:val="1"/>
      <w:numFmt w:val="bullet"/>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88D35E6"/>
    <w:multiLevelType w:val="hybridMultilevel"/>
    <w:tmpl w:val="FAA63A2E"/>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30A5B"/>
    <w:multiLevelType w:val="hybridMultilevel"/>
    <w:tmpl w:val="FA7AD938"/>
    <w:lvl w:ilvl="0" w:tplc="74568EB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151D3"/>
    <w:multiLevelType w:val="hybridMultilevel"/>
    <w:tmpl w:val="90A0D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94020"/>
    <w:multiLevelType w:val="hybridMultilevel"/>
    <w:tmpl w:val="349C8ADA"/>
    <w:lvl w:ilvl="0" w:tplc="FFFFFFFF">
      <w:start w:val="1"/>
      <w:numFmt w:val="bullet"/>
      <w:lvlText w:val="•"/>
      <w:lvlJc w:val="left"/>
      <w:pPr>
        <w:tabs>
          <w:tab w:val="num" w:pos="360"/>
        </w:tabs>
        <w:ind w:left="360" w:hanging="360"/>
      </w:pPr>
      <w:rPr>
        <w:rFonts w:ascii="Times New Roman" w:hAnsi="Times New Roman" w:hint="default"/>
      </w:rPr>
    </w:lvl>
    <w:lvl w:ilvl="1" w:tplc="74568EB2">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1646CD3"/>
    <w:multiLevelType w:val="hybridMultilevel"/>
    <w:tmpl w:val="4DAE6ED0"/>
    <w:lvl w:ilvl="0" w:tplc="74568EB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2475768"/>
    <w:multiLevelType w:val="hybridMultilevel"/>
    <w:tmpl w:val="3BB8706E"/>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F1D77"/>
    <w:multiLevelType w:val="hybridMultilevel"/>
    <w:tmpl w:val="68F2A612"/>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8596E"/>
    <w:multiLevelType w:val="hybridMultilevel"/>
    <w:tmpl w:val="E7B4A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555F0"/>
    <w:multiLevelType w:val="hybridMultilevel"/>
    <w:tmpl w:val="1EEC8AA4"/>
    <w:lvl w:ilvl="0" w:tplc="74568EB2">
      <w:start w:val="1"/>
      <w:numFmt w:val="bullet"/>
      <w:lvlText w:val="-"/>
      <w:lvlJc w:val="left"/>
      <w:pPr>
        <w:ind w:left="1091" w:hanging="360"/>
      </w:pPr>
      <w:rPr>
        <w:rFonts w:ascii="Courier New" w:hAnsi="Courier New"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3" w15:restartNumberingAfterBreak="0">
    <w:nsid w:val="1D27057A"/>
    <w:multiLevelType w:val="hybridMultilevel"/>
    <w:tmpl w:val="9DFAFD5E"/>
    <w:lvl w:ilvl="0" w:tplc="74568EB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B10C6E"/>
    <w:multiLevelType w:val="hybridMultilevel"/>
    <w:tmpl w:val="16A8AB56"/>
    <w:lvl w:ilvl="0" w:tplc="74568EB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B34FD"/>
    <w:multiLevelType w:val="hybridMultilevel"/>
    <w:tmpl w:val="36D88222"/>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F2BC7"/>
    <w:multiLevelType w:val="hybridMultilevel"/>
    <w:tmpl w:val="34C6E0DE"/>
    <w:lvl w:ilvl="0" w:tplc="74568EB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081D3A"/>
    <w:multiLevelType w:val="hybridMultilevel"/>
    <w:tmpl w:val="DE04F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944D24"/>
    <w:multiLevelType w:val="hybridMultilevel"/>
    <w:tmpl w:val="57AC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D51A4"/>
    <w:multiLevelType w:val="hybridMultilevel"/>
    <w:tmpl w:val="82349614"/>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B4144"/>
    <w:multiLevelType w:val="hybridMultilevel"/>
    <w:tmpl w:val="FFA4C380"/>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A72E3"/>
    <w:multiLevelType w:val="hybridMultilevel"/>
    <w:tmpl w:val="1E506346"/>
    <w:lvl w:ilvl="0" w:tplc="74568EB2">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C1A6FE4"/>
    <w:multiLevelType w:val="hybridMultilevel"/>
    <w:tmpl w:val="EDAECFCC"/>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2265D"/>
    <w:multiLevelType w:val="hybridMultilevel"/>
    <w:tmpl w:val="7F18300E"/>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0597D"/>
    <w:multiLevelType w:val="hybridMultilevel"/>
    <w:tmpl w:val="D3F26AD0"/>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F638F"/>
    <w:multiLevelType w:val="hybridMultilevel"/>
    <w:tmpl w:val="854EA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76FE2"/>
    <w:multiLevelType w:val="hybridMultilevel"/>
    <w:tmpl w:val="24506D32"/>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42E7A"/>
    <w:multiLevelType w:val="hybridMultilevel"/>
    <w:tmpl w:val="6D96A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94966"/>
    <w:multiLevelType w:val="hybridMultilevel"/>
    <w:tmpl w:val="61068EF6"/>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25E06"/>
    <w:multiLevelType w:val="hybridMultilevel"/>
    <w:tmpl w:val="B05C3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66349E"/>
    <w:multiLevelType w:val="hybridMultilevel"/>
    <w:tmpl w:val="A782A49C"/>
    <w:lvl w:ilvl="0" w:tplc="FFFFFFFF">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526A57"/>
    <w:multiLevelType w:val="hybridMultilevel"/>
    <w:tmpl w:val="A10CCE64"/>
    <w:lvl w:ilvl="0" w:tplc="FFFFFFFF">
      <w:start w:val="1"/>
      <w:numFmt w:val="bullet"/>
      <w:lvlText w:val="•"/>
      <w:lvlJc w:val="left"/>
      <w:pPr>
        <w:tabs>
          <w:tab w:val="num" w:pos="360"/>
        </w:tabs>
        <w:ind w:left="360" w:hanging="360"/>
      </w:pPr>
      <w:rPr>
        <w:rFonts w:ascii="Times New Roman" w:hAnsi="Times New Roman" w:hint="default"/>
      </w:rPr>
    </w:lvl>
    <w:lvl w:ilvl="1" w:tplc="74568EB2">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5CC481B"/>
    <w:multiLevelType w:val="hybridMultilevel"/>
    <w:tmpl w:val="67827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3" w15:restartNumberingAfterBreak="0">
    <w:nsid w:val="577F7451"/>
    <w:multiLevelType w:val="hybridMultilevel"/>
    <w:tmpl w:val="BC9C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84DA2"/>
    <w:multiLevelType w:val="hybridMultilevel"/>
    <w:tmpl w:val="C3B0C9EA"/>
    <w:lvl w:ilvl="0" w:tplc="FFFFFFFF">
      <w:start w:val="1"/>
      <w:numFmt w:val="bullet"/>
      <w:lvlText w:val="•"/>
      <w:lvlJc w:val="left"/>
      <w:pPr>
        <w:tabs>
          <w:tab w:val="num" w:pos="720"/>
        </w:tabs>
        <w:ind w:left="720" w:hanging="360"/>
      </w:pPr>
      <w:rPr>
        <w:rFonts w:ascii="Times New Roman" w:hAnsi="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942BA6"/>
    <w:multiLevelType w:val="hybridMultilevel"/>
    <w:tmpl w:val="321E24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1BA5A40"/>
    <w:multiLevelType w:val="hybridMultilevel"/>
    <w:tmpl w:val="1616B396"/>
    <w:lvl w:ilvl="0" w:tplc="74568E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D07D7"/>
    <w:multiLevelType w:val="hybridMultilevel"/>
    <w:tmpl w:val="E39EC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5"/>
  </w:num>
  <w:num w:numId="4">
    <w:abstractNumId w:val="29"/>
  </w:num>
  <w:num w:numId="5">
    <w:abstractNumId w:val="32"/>
  </w:num>
  <w:num w:numId="6">
    <w:abstractNumId w:val="31"/>
  </w:num>
  <w:num w:numId="7">
    <w:abstractNumId w:val="0"/>
  </w:num>
  <w:num w:numId="8">
    <w:abstractNumId w:val="7"/>
  </w:num>
  <w:num w:numId="9">
    <w:abstractNumId w:val="12"/>
  </w:num>
  <w:num w:numId="10">
    <w:abstractNumId w:val="13"/>
  </w:num>
  <w:num w:numId="11">
    <w:abstractNumId w:val="21"/>
  </w:num>
  <w:num w:numId="12">
    <w:abstractNumId w:val="8"/>
  </w:num>
  <w:num w:numId="13">
    <w:abstractNumId w:val="14"/>
  </w:num>
  <w:num w:numId="14">
    <w:abstractNumId w:val="10"/>
  </w:num>
  <w:num w:numId="15">
    <w:abstractNumId w:val="1"/>
  </w:num>
  <w:num w:numId="16">
    <w:abstractNumId w:val="19"/>
  </w:num>
  <w:num w:numId="17">
    <w:abstractNumId w:val="24"/>
  </w:num>
  <w:num w:numId="18">
    <w:abstractNumId w:val="17"/>
  </w:num>
  <w:num w:numId="19">
    <w:abstractNumId w:val="35"/>
  </w:num>
  <w:num w:numId="20">
    <w:abstractNumId w:val="18"/>
  </w:num>
  <w:num w:numId="21">
    <w:abstractNumId w:val="33"/>
  </w:num>
  <w:num w:numId="22">
    <w:abstractNumId w:val="3"/>
  </w:num>
  <w:num w:numId="23">
    <w:abstractNumId w:val="23"/>
  </w:num>
  <w:num w:numId="24">
    <w:abstractNumId w:val="22"/>
  </w:num>
  <w:num w:numId="25">
    <w:abstractNumId w:val="30"/>
  </w:num>
  <w:num w:numId="26">
    <w:abstractNumId w:val="2"/>
  </w:num>
  <w:num w:numId="27">
    <w:abstractNumId w:val="26"/>
  </w:num>
  <w:num w:numId="28">
    <w:abstractNumId w:val="36"/>
  </w:num>
  <w:num w:numId="29">
    <w:abstractNumId w:val="5"/>
  </w:num>
  <w:num w:numId="30">
    <w:abstractNumId w:val="16"/>
  </w:num>
  <w:num w:numId="31">
    <w:abstractNumId w:val="15"/>
  </w:num>
  <w:num w:numId="32">
    <w:abstractNumId w:val="9"/>
  </w:num>
  <w:num w:numId="33">
    <w:abstractNumId w:val="4"/>
  </w:num>
  <w:num w:numId="34">
    <w:abstractNumId w:val="28"/>
  </w:num>
  <w:num w:numId="35">
    <w:abstractNumId w:val="20"/>
  </w:num>
  <w:num w:numId="36">
    <w:abstractNumId w:val="11"/>
  </w:num>
  <w:num w:numId="37">
    <w:abstractNumId w:val="6"/>
  </w:num>
  <w:num w:numId="3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0BA"/>
    <w:rsid w:val="0000298B"/>
    <w:rsid w:val="00005C7A"/>
    <w:rsid w:val="000130C0"/>
    <w:rsid w:val="00016AE2"/>
    <w:rsid w:val="00016F9F"/>
    <w:rsid w:val="00021951"/>
    <w:rsid w:val="000255CC"/>
    <w:rsid w:val="00027B04"/>
    <w:rsid w:val="00031677"/>
    <w:rsid w:val="00046398"/>
    <w:rsid w:val="000679B1"/>
    <w:rsid w:val="00075CFF"/>
    <w:rsid w:val="0007790F"/>
    <w:rsid w:val="00083734"/>
    <w:rsid w:val="000944B3"/>
    <w:rsid w:val="000A0C7D"/>
    <w:rsid w:val="000A2B50"/>
    <w:rsid w:val="000A2DD3"/>
    <w:rsid w:val="000C6682"/>
    <w:rsid w:val="000D2C47"/>
    <w:rsid w:val="000D48DB"/>
    <w:rsid w:val="000D5289"/>
    <w:rsid w:val="000E0BA3"/>
    <w:rsid w:val="000E1537"/>
    <w:rsid w:val="000F0B4C"/>
    <w:rsid w:val="000F1B6B"/>
    <w:rsid w:val="000F3738"/>
    <w:rsid w:val="0011077A"/>
    <w:rsid w:val="00112F4D"/>
    <w:rsid w:val="00114184"/>
    <w:rsid w:val="001159EF"/>
    <w:rsid w:val="00116FD2"/>
    <w:rsid w:val="001243F5"/>
    <w:rsid w:val="00131CA7"/>
    <w:rsid w:val="00135951"/>
    <w:rsid w:val="0013785B"/>
    <w:rsid w:val="001416C7"/>
    <w:rsid w:val="00145F32"/>
    <w:rsid w:val="00155250"/>
    <w:rsid w:val="00166E5C"/>
    <w:rsid w:val="00167010"/>
    <w:rsid w:val="00171893"/>
    <w:rsid w:val="00176A32"/>
    <w:rsid w:val="001809F8"/>
    <w:rsid w:val="00181C3B"/>
    <w:rsid w:val="00184581"/>
    <w:rsid w:val="00184AA7"/>
    <w:rsid w:val="00186479"/>
    <w:rsid w:val="0018703A"/>
    <w:rsid w:val="0019409E"/>
    <w:rsid w:val="00194B54"/>
    <w:rsid w:val="001972EC"/>
    <w:rsid w:val="001A2EDA"/>
    <w:rsid w:val="001B2BDE"/>
    <w:rsid w:val="001C192A"/>
    <w:rsid w:val="001C3FCF"/>
    <w:rsid w:val="001D6364"/>
    <w:rsid w:val="001F1802"/>
    <w:rsid w:val="001F527A"/>
    <w:rsid w:val="001F55E2"/>
    <w:rsid w:val="00200248"/>
    <w:rsid w:val="00203CE7"/>
    <w:rsid w:val="00214B49"/>
    <w:rsid w:val="00217274"/>
    <w:rsid w:val="00220BF7"/>
    <w:rsid w:val="002237FA"/>
    <w:rsid w:val="002249BA"/>
    <w:rsid w:val="00231CCE"/>
    <w:rsid w:val="00237793"/>
    <w:rsid w:val="00262039"/>
    <w:rsid w:val="00271D7C"/>
    <w:rsid w:val="00271EB0"/>
    <w:rsid w:val="00273E0B"/>
    <w:rsid w:val="00275949"/>
    <w:rsid w:val="00275B36"/>
    <w:rsid w:val="00277950"/>
    <w:rsid w:val="002814D3"/>
    <w:rsid w:val="00286305"/>
    <w:rsid w:val="00292ED6"/>
    <w:rsid w:val="00293952"/>
    <w:rsid w:val="00293B7B"/>
    <w:rsid w:val="002A0802"/>
    <w:rsid w:val="002C52B0"/>
    <w:rsid w:val="002C6D15"/>
    <w:rsid w:val="002D2C4F"/>
    <w:rsid w:val="002E52DE"/>
    <w:rsid w:val="002E6668"/>
    <w:rsid w:val="002E7B99"/>
    <w:rsid w:val="002F0241"/>
    <w:rsid w:val="0030428B"/>
    <w:rsid w:val="0031106C"/>
    <w:rsid w:val="003250C8"/>
    <w:rsid w:val="00334173"/>
    <w:rsid w:val="00334E6F"/>
    <w:rsid w:val="003538FD"/>
    <w:rsid w:val="00353B1E"/>
    <w:rsid w:val="00354211"/>
    <w:rsid w:val="00355B82"/>
    <w:rsid w:val="00364773"/>
    <w:rsid w:val="003668CA"/>
    <w:rsid w:val="003712EF"/>
    <w:rsid w:val="00371CB8"/>
    <w:rsid w:val="00372DDD"/>
    <w:rsid w:val="0037544E"/>
    <w:rsid w:val="0037731B"/>
    <w:rsid w:val="00377D78"/>
    <w:rsid w:val="00384F72"/>
    <w:rsid w:val="00385013"/>
    <w:rsid w:val="00394CE2"/>
    <w:rsid w:val="003A2E86"/>
    <w:rsid w:val="003A3255"/>
    <w:rsid w:val="003A7F3C"/>
    <w:rsid w:val="003C1219"/>
    <w:rsid w:val="003C1E36"/>
    <w:rsid w:val="003C5923"/>
    <w:rsid w:val="003D259B"/>
    <w:rsid w:val="003D2A41"/>
    <w:rsid w:val="003D5653"/>
    <w:rsid w:val="003F4C38"/>
    <w:rsid w:val="00400119"/>
    <w:rsid w:val="00400C5B"/>
    <w:rsid w:val="00403EBB"/>
    <w:rsid w:val="00416A26"/>
    <w:rsid w:val="00445F88"/>
    <w:rsid w:val="004463D3"/>
    <w:rsid w:val="00446652"/>
    <w:rsid w:val="00450F53"/>
    <w:rsid w:val="00462654"/>
    <w:rsid w:val="00473421"/>
    <w:rsid w:val="00480AEA"/>
    <w:rsid w:val="00486B69"/>
    <w:rsid w:val="00487B27"/>
    <w:rsid w:val="00496278"/>
    <w:rsid w:val="0049694C"/>
    <w:rsid w:val="004A2222"/>
    <w:rsid w:val="004B042E"/>
    <w:rsid w:val="004C0513"/>
    <w:rsid w:val="004D6741"/>
    <w:rsid w:val="004E20B9"/>
    <w:rsid w:val="004E2B56"/>
    <w:rsid w:val="004E72B6"/>
    <w:rsid w:val="004E770F"/>
    <w:rsid w:val="004E79CD"/>
    <w:rsid w:val="004F113B"/>
    <w:rsid w:val="004F243F"/>
    <w:rsid w:val="0050505A"/>
    <w:rsid w:val="00506639"/>
    <w:rsid w:val="0050752F"/>
    <w:rsid w:val="00516E3B"/>
    <w:rsid w:val="00525F2C"/>
    <w:rsid w:val="00527D31"/>
    <w:rsid w:val="00533EDD"/>
    <w:rsid w:val="00543A41"/>
    <w:rsid w:val="005549B1"/>
    <w:rsid w:val="0056232D"/>
    <w:rsid w:val="00577D4D"/>
    <w:rsid w:val="00584575"/>
    <w:rsid w:val="005940D5"/>
    <w:rsid w:val="005A099B"/>
    <w:rsid w:val="005A45E0"/>
    <w:rsid w:val="005A6C22"/>
    <w:rsid w:val="005A75D9"/>
    <w:rsid w:val="005B78F3"/>
    <w:rsid w:val="005C0E9A"/>
    <w:rsid w:val="005D2DB9"/>
    <w:rsid w:val="005E599B"/>
    <w:rsid w:val="005E7D72"/>
    <w:rsid w:val="005F3D25"/>
    <w:rsid w:val="005F40B6"/>
    <w:rsid w:val="005F7EE5"/>
    <w:rsid w:val="006003DE"/>
    <w:rsid w:val="00602292"/>
    <w:rsid w:val="006076F3"/>
    <w:rsid w:val="00607CBB"/>
    <w:rsid w:val="006238D4"/>
    <w:rsid w:val="00625668"/>
    <w:rsid w:val="00630690"/>
    <w:rsid w:val="006334D4"/>
    <w:rsid w:val="00633D7C"/>
    <w:rsid w:val="00636E27"/>
    <w:rsid w:val="0064617A"/>
    <w:rsid w:val="006477C9"/>
    <w:rsid w:val="00655F22"/>
    <w:rsid w:val="00677F28"/>
    <w:rsid w:val="00692EEE"/>
    <w:rsid w:val="006B1EA6"/>
    <w:rsid w:val="006C38CE"/>
    <w:rsid w:val="006C74CC"/>
    <w:rsid w:val="006D5F98"/>
    <w:rsid w:val="006D7E9E"/>
    <w:rsid w:val="006F6626"/>
    <w:rsid w:val="007028FE"/>
    <w:rsid w:val="007105D5"/>
    <w:rsid w:val="00713BAA"/>
    <w:rsid w:val="0071455F"/>
    <w:rsid w:val="00716D0F"/>
    <w:rsid w:val="0072048D"/>
    <w:rsid w:val="00722139"/>
    <w:rsid w:val="0072732E"/>
    <w:rsid w:val="007302F3"/>
    <w:rsid w:val="00741E50"/>
    <w:rsid w:val="007444D2"/>
    <w:rsid w:val="00745B51"/>
    <w:rsid w:val="007529C8"/>
    <w:rsid w:val="00753B4C"/>
    <w:rsid w:val="00763220"/>
    <w:rsid w:val="0076692A"/>
    <w:rsid w:val="007705CB"/>
    <w:rsid w:val="00771B7A"/>
    <w:rsid w:val="00781106"/>
    <w:rsid w:val="0078554F"/>
    <w:rsid w:val="00785D54"/>
    <w:rsid w:val="0079508F"/>
    <w:rsid w:val="00796D1C"/>
    <w:rsid w:val="007B71E7"/>
    <w:rsid w:val="007C2FAE"/>
    <w:rsid w:val="007C77AD"/>
    <w:rsid w:val="007D00BA"/>
    <w:rsid w:val="007E6DA7"/>
    <w:rsid w:val="007E6F36"/>
    <w:rsid w:val="007F269E"/>
    <w:rsid w:val="007F3902"/>
    <w:rsid w:val="00815819"/>
    <w:rsid w:val="00833EC0"/>
    <w:rsid w:val="00834B8A"/>
    <w:rsid w:val="00846A0A"/>
    <w:rsid w:val="00857370"/>
    <w:rsid w:val="00860484"/>
    <w:rsid w:val="00865596"/>
    <w:rsid w:val="008711F1"/>
    <w:rsid w:val="00875085"/>
    <w:rsid w:val="00885B82"/>
    <w:rsid w:val="008874C8"/>
    <w:rsid w:val="00895B86"/>
    <w:rsid w:val="008A199E"/>
    <w:rsid w:val="008A1EF6"/>
    <w:rsid w:val="008B265B"/>
    <w:rsid w:val="008B4C0B"/>
    <w:rsid w:val="008C0183"/>
    <w:rsid w:val="008C218A"/>
    <w:rsid w:val="008C548C"/>
    <w:rsid w:val="008E0613"/>
    <w:rsid w:val="008E64DA"/>
    <w:rsid w:val="00916B20"/>
    <w:rsid w:val="009221D7"/>
    <w:rsid w:val="00922715"/>
    <w:rsid w:val="00926D7C"/>
    <w:rsid w:val="00926FE9"/>
    <w:rsid w:val="00931922"/>
    <w:rsid w:val="0093388C"/>
    <w:rsid w:val="00936D68"/>
    <w:rsid w:val="00945F36"/>
    <w:rsid w:val="00950432"/>
    <w:rsid w:val="009536E0"/>
    <w:rsid w:val="00953854"/>
    <w:rsid w:val="00957DD7"/>
    <w:rsid w:val="00961DF8"/>
    <w:rsid w:val="00963B10"/>
    <w:rsid w:val="00977807"/>
    <w:rsid w:val="00981945"/>
    <w:rsid w:val="00983343"/>
    <w:rsid w:val="00992837"/>
    <w:rsid w:val="00992B20"/>
    <w:rsid w:val="00993DCA"/>
    <w:rsid w:val="009A1D43"/>
    <w:rsid w:val="009A6CE3"/>
    <w:rsid w:val="009C755D"/>
    <w:rsid w:val="009D7F07"/>
    <w:rsid w:val="009E5681"/>
    <w:rsid w:val="009F0D4A"/>
    <w:rsid w:val="00A203AA"/>
    <w:rsid w:val="00A2165C"/>
    <w:rsid w:val="00A21C65"/>
    <w:rsid w:val="00A25DA4"/>
    <w:rsid w:val="00A30AE5"/>
    <w:rsid w:val="00A3277B"/>
    <w:rsid w:val="00A46D2B"/>
    <w:rsid w:val="00A509B5"/>
    <w:rsid w:val="00A55F4D"/>
    <w:rsid w:val="00A6273A"/>
    <w:rsid w:val="00A7186E"/>
    <w:rsid w:val="00A72FD1"/>
    <w:rsid w:val="00AB0889"/>
    <w:rsid w:val="00AB6431"/>
    <w:rsid w:val="00AD1E51"/>
    <w:rsid w:val="00AD59CA"/>
    <w:rsid w:val="00AD5A9C"/>
    <w:rsid w:val="00AE1954"/>
    <w:rsid w:val="00AF0E85"/>
    <w:rsid w:val="00AF4DA9"/>
    <w:rsid w:val="00B017B3"/>
    <w:rsid w:val="00B0586C"/>
    <w:rsid w:val="00B10143"/>
    <w:rsid w:val="00B116B5"/>
    <w:rsid w:val="00B14046"/>
    <w:rsid w:val="00B26CDC"/>
    <w:rsid w:val="00B31465"/>
    <w:rsid w:val="00B31574"/>
    <w:rsid w:val="00B3189F"/>
    <w:rsid w:val="00B31A28"/>
    <w:rsid w:val="00B351C1"/>
    <w:rsid w:val="00B41395"/>
    <w:rsid w:val="00B5179D"/>
    <w:rsid w:val="00B53815"/>
    <w:rsid w:val="00B56E14"/>
    <w:rsid w:val="00B61C3D"/>
    <w:rsid w:val="00B737FE"/>
    <w:rsid w:val="00B74DA4"/>
    <w:rsid w:val="00B815F8"/>
    <w:rsid w:val="00B85FB3"/>
    <w:rsid w:val="00B91063"/>
    <w:rsid w:val="00B9559F"/>
    <w:rsid w:val="00B96265"/>
    <w:rsid w:val="00B96B4B"/>
    <w:rsid w:val="00BA1981"/>
    <w:rsid w:val="00BB4AF2"/>
    <w:rsid w:val="00BB55CE"/>
    <w:rsid w:val="00BB6F6E"/>
    <w:rsid w:val="00BB7525"/>
    <w:rsid w:val="00BC22C8"/>
    <w:rsid w:val="00BC3023"/>
    <w:rsid w:val="00BC4CC2"/>
    <w:rsid w:val="00BD58BA"/>
    <w:rsid w:val="00BE3C5D"/>
    <w:rsid w:val="00BE599A"/>
    <w:rsid w:val="00BF34BD"/>
    <w:rsid w:val="00BF47F3"/>
    <w:rsid w:val="00BF5803"/>
    <w:rsid w:val="00BF5C5C"/>
    <w:rsid w:val="00C1089B"/>
    <w:rsid w:val="00C12AE4"/>
    <w:rsid w:val="00C21964"/>
    <w:rsid w:val="00C349BA"/>
    <w:rsid w:val="00C34A6E"/>
    <w:rsid w:val="00C43175"/>
    <w:rsid w:val="00C5206F"/>
    <w:rsid w:val="00C629BF"/>
    <w:rsid w:val="00C6313A"/>
    <w:rsid w:val="00C6405F"/>
    <w:rsid w:val="00C74405"/>
    <w:rsid w:val="00C77A59"/>
    <w:rsid w:val="00C91280"/>
    <w:rsid w:val="00C9144D"/>
    <w:rsid w:val="00CA2788"/>
    <w:rsid w:val="00CB2EE9"/>
    <w:rsid w:val="00CE417B"/>
    <w:rsid w:val="00CE4C20"/>
    <w:rsid w:val="00CF60D2"/>
    <w:rsid w:val="00D04DA3"/>
    <w:rsid w:val="00D16D94"/>
    <w:rsid w:val="00D17FDA"/>
    <w:rsid w:val="00D2050F"/>
    <w:rsid w:val="00D2094F"/>
    <w:rsid w:val="00D23D18"/>
    <w:rsid w:val="00D240F9"/>
    <w:rsid w:val="00D26DCF"/>
    <w:rsid w:val="00D37396"/>
    <w:rsid w:val="00D4197B"/>
    <w:rsid w:val="00D42331"/>
    <w:rsid w:val="00D5261F"/>
    <w:rsid w:val="00D557D2"/>
    <w:rsid w:val="00D56729"/>
    <w:rsid w:val="00D80DFB"/>
    <w:rsid w:val="00D946BE"/>
    <w:rsid w:val="00D96CE0"/>
    <w:rsid w:val="00D97D19"/>
    <w:rsid w:val="00DA216F"/>
    <w:rsid w:val="00DA34C9"/>
    <w:rsid w:val="00DA5165"/>
    <w:rsid w:val="00DA6597"/>
    <w:rsid w:val="00DB12DA"/>
    <w:rsid w:val="00DB49EB"/>
    <w:rsid w:val="00DC19AE"/>
    <w:rsid w:val="00DD3B22"/>
    <w:rsid w:val="00DF4039"/>
    <w:rsid w:val="00E01CF1"/>
    <w:rsid w:val="00E11CD6"/>
    <w:rsid w:val="00E135DE"/>
    <w:rsid w:val="00E13B2B"/>
    <w:rsid w:val="00E15818"/>
    <w:rsid w:val="00E20AE7"/>
    <w:rsid w:val="00E210A3"/>
    <w:rsid w:val="00E21515"/>
    <w:rsid w:val="00E253AD"/>
    <w:rsid w:val="00E27629"/>
    <w:rsid w:val="00E32E98"/>
    <w:rsid w:val="00E36782"/>
    <w:rsid w:val="00E43F12"/>
    <w:rsid w:val="00E55874"/>
    <w:rsid w:val="00E62300"/>
    <w:rsid w:val="00E645FE"/>
    <w:rsid w:val="00E92749"/>
    <w:rsid w:val="00E934E2"/>
    <w:rsid w:val="00EA4DA0"/>
    <w:rsid w:val="00EA59A0"/>
    <w:rsid w:val="00EA7A7B"/>
    <w:rsid w:val="00EB2D14"/>
    <w:rsid w:val="00EC0967"/>
    <w:rsid w:val="00EC70D3"/>
    <w:rsid w:val="00ED3BE1"/>
    <w:rsid w:val="00ED6809"/>
    <w:rsid w:val="00EE1E14"/>
    <w:rsid w:val="00EE7DE0"/>
    <w:rsid w:val="00EF12B1"/>
    <w:rsid w:val="00F0356A"/>
    <w:rsid w:val="00F1550A"/>
    <w:rsid w:val="00F23D4A"/>
    <w:rsid w:val="00F43FD3"/>
    <w:rsid w:val="00F539D7"/>
    <w:rsid w:val="00F73364"/>
    <w:rsid w:val="00F81531"/>
    <w:rsid w:val="00F82500"/>
    <w:rsid w:val="00F93408"/>
    <w:rsid w:val="00F94E99"/>
    <w:rsid w:val="00F96D36"/>
    <w:rsid w:val="00FD034A"/>
    <w:rsid w:val="00FD1BA3"/>
    <w:rsid w:val="00FD6975"/>
    <w:rsid w:val="00FD7239"/>
    <w:rsid w:val="00FE333C"/>
    <w:rsid w:val="00FE4BE3"/>
    <w:rsid w:val="00FF2ADD"/>
    <w:rsid w:val="00FF3AD3"/>
    <w:rsid w:val="00FF41D5"/>
    <w:rsid w:val="00FF7B88"/>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0BB793F"/>
  <w15:docId w15:val="{70EFC8C8-7F72-4AA7-ADEC-32FA670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heading"/>
    <w:qFormat/>
    <w:rsid w:val="00C77A59"/>
    <w:rPr>
      <w:rFonts w:ascii="Times New Roman" w:eastAsia="Times New Roman" w:hAnsi="Times New Roman"/>
      <w:sz w:val="24"/>
      <w:lang w:val="en-GB"/>
    </w:rPr>
  </w:style>
  <w:style w:type="paragraph" w:styleId="Heading1">
    <w:name w:val="heading 1"/>
    <w:basedOn w:val="Normal"/>
    <w:next w:val="Normal"/>
    <w:link w:val="Heading1Char"/>
    <w:qFormat/>
    <w:rsid w:val="00C77A59"/>
    <w:pPr>
      <w:keepNext/>
      <w:outlineLvl w:val="0"/>
    </w:pPr>
    <w:rPr>
      <w:b/>
      <w:lang w:val="en-NZ"/>
    </w:rPr>
  </w:style>
  <w:style w:type="paragraph" w:styleId="Heading5">
    <w:name w:val="heading 5"/>
    <w:basedOn w:val="Normal"/>
    <w:next w:val="Normal"/>
    <w:link w:val="Heading5Char"/>
    <w:uiPriority w:val="9"/>
    <w:semiHidden/>
    <w:unhideWhenUsed/>
    <w:qFormat/>
    <w:rsid w:val="003538F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paragraph" w:styleId="ListParagraph">
    <w:name w:val="List Paragraph"/>
    <w:basedOn w:val="Normal"/>
    <w:uiPriority w:val="34"/>
    <w:qFormat/>
    <w:rsid w:val="000F3738"/>
    <w:pPr>
      <w:ind w:left="720"/>
      <w:contextualSpacing/>
    </w:pPr>
    <w:rPr>
      <w:szCs w:val="24"/>
      <w:lang w:val="en-US"/>
    </w:rPr>
  </w:style>
  <w:style w:type="paragraph" w:styleId="BalloonText">
    <w:name w:val="Balloon Text"/>
    <w:basedOn w:val="Normal"/>
    <w:link w:val="BalloonTextChar"/>
    <w:uiPriority w:val="99"/>
    <w:semiHidden/>
    <w:unhideWhenUsed/>
    <w:rsid w:val="00D37396"/>
    <w:rPr>
      <w:rFonts w:ascii="Tahoma" w:hAnsi="Tahoma" w:cs="Tahoma"/>
      <w:sz w:val="16"/>
      <w:szCs w:val="16"/>
    </w:rPr>
  </w:style>
  <w:style w:type="character" w:customStyle="1" w:styleId="BalloonTextChar">
    <w:name w:val="Balloon Text Char"/>
    <w:link w:val="BalloonText"/>
    <w:uiPriority w:val="99"/>
    <w:semiHidden/>
    <w:rsid w:val="00D37396"/>
    <w:rPr>
      <w:rFonts w:ascii="Tahoma" w:eastAsia="Times New Roman" w:hAnsi="Tahoma" w:cs="Tahoma"/>
      <w:sz w:val="16"/>
      <w:szCs w:val="16"/>
      <w:lang w:val="en-GB" w:eastAsia="en-US"/>
    </w:rPr>
  </w:style>
  <w:style w:type="paragraph" w:styleId="BodyText2">
    <w:name w:val="Body Text 2"/>
    <w:basedOn w:val="Normal"/>
    <w:link w:val="BodyText2Char"/>
    <w:rsid w:val="0056232D"/>
    <w:pPr>
      <w:spacing w:after="120" w:line="480" w:lineRule="auto"/>
    </w:pPr>
    <w:rPr>
      <w:szCs w:val="24"/>
      <w:lang w:eastAsia="en-GB"/>
    </w:rPr>
  </w:style>
  <w:style w:type="character" w:customStyle="1" w:styleId="BodyText2Char">
    <w:name w:val="Body Text 2 Char"/>
    <w:link w:val="BodyText2"/>
    <w:rsid w:val="0056232D"/>
    <w:rPr>
      <w:rFonts w:ascii="Times New Roman" w:eastAsia="Times New Roman" w:hAnsi="Times New Roman"/>
      <w:sz w:val="24"/>
      <w:szCs w:val="24"/>
      <w:lang w:val="en-GB" w:eastAsia="en-GB"/>
    </w:rPr>
  </w:style>
  <w:style w:type="character" w:customStyle="1" w:styleId="Heading5Char">
    <w:name w:val="Heading 5 Char"/>
    <w:basedOn w:val="DefaultParagraphFont"/>
    <w:link w:val="Heading5"/>
    <w:uiPriority w:val="9"/>
    <w:semiHidden/>
    <w:rsid w:val="003538FD"/>
    <w:rPr>
      <w:rFonts w:asciiTheme="majorHAnsi" w:eastAsiaTheme="majorEastAsia" w:hAnsiTheme="majorHAnsi" w:cstheme="majorBidi"/>
      <w:color w:val="2E74B5" w:themeColor="accent1" w:themeShade="BF"/>
      <w:sz w:val="24"/>
      <w:lang w:val="en-GB"/>
    </w:rPr>
  </w:style>
  <w:style w:type="paragraph" w:customStyle="1" w:styleId="TableBullet2">
    <w:name w:val="Table Bullet 2"/>
    <w:basedOn w:val="Normal"/>
    <w:rsid w:val="003538FD"/>
    <w:pPr>
      <w:spacing w:before="60" w:after="60"/>
    </w:pPr>
    <w:rPr>
      <w:rFonts w:ascii="Arial" w:hAnsi="Arial"/>
      <w:sz w:val="20"/>
      <w:lang w:val="en-NZ" w:eastAsia="en-GB"/>
    </w:rPr>
  </w:style>
  <w:style w:type="table" w:styleId="TableGrid">
    <w:name w:val="Table Grid"/>
    <w:basedOn w:val="TableNormal"/>
    <w:uiPriority w:val="59"/>
    <w:rsid w:val="0037731B"/>
    <w:rPr>
      <w:rFonts w:asciiTheme="minorHAnsi" w:eastAsiaTheme="minorEastAsia"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837"/>
    <w:rPr>
      <w:sz w:val="16"/>
      <w:szCs w:val="16"/>
    </w:rPr>
  </w:style>
  <w:style w:type="paragraph" w:styleId="CommentText">
    <w:name w:val="annotation text"/>
    <w:basedOn w:val="Normal"/>
    <w:link w:val="CommentTextChar"/>
    <w:uiPriority w:val="99"/>
    <w:semiHidden/>
    <w:unhideWhenUsed/>
    <w:rsid w:val="00992837"/>
    <w:rPr>
      <w:sz w:val="20"/>
    </w:rPr>
  </w:style>
  <w:style w:type="character" w:customStyle="1" w:styleId="CommentTextChar">
    <w:name w:val="Comment Text Char"/>
    <w:basedOn w:val="DefaultParagraphFont"/>
    <w:link w:val="CommentText"/>
    <w:uiPriority w:val="99"/>
    <w:semiHidden/>
    <w:rsid w:val="00992837"/>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992837"/>
    <w:rPr>
      <w:b/>
      <w:bCs/>
    </w:rPr>
  </w:style>
  <w:style w:type="character" w:customStyle="1" w:styleId="CommentSubjectChar">
    <w:name w:val="Comment Subject Char"/>
    <w:basedOn w:val="CommentTextChar"/>
    <w:link w:val="CommentSubject"/>
    <w:uiPriority w:val="99"/>
    <w:semiHidden/>
    <w:rsid w:val="00992837"/>
    <w:rPr>
      <w:rFonts w:ascii="Times New Roman" w:eastAsia="Times New Roman" w:hAnsi="Times New Roman"/>
      <w:b/>
      <w:bCs/>
      <w:lang w:val="en-GB"/>
    </w:rPr>
  </w:style>
  <w:style w:type="paragraph" w:customStyle="1" w:styleId="DDIText">
    <w:name w:val="DDI Text"/>
    <w:basedOn w:val="Normal"/>
    <w:rsid w:val="00FF41D5"/>
    <w:pPr>
      <w:tabs>
        <w:tab w:val="left" w:pos="360"/>
        <w:tab w:val="left" w:pos="720"/>
        <w:tab w:val="left" w:pos="1080"/>
      </w:tabs>
      <w:spacing w:before="120" w:after="120" w:line="280" w:lineRule="exact"/>
    </w:pPr>
    <w:rPr>
      <w:szCs w:val="24"/>
      <w:lang w:val="en-US"/>
    </w:rPr>
  </w:style>
  <w:style w:type="paragraph" w:styleId="Title">
    <w:name w:val="Title"/>
    <w:basedOn w:val="Normal"/>
    <w:link w:val="TitleChar"/>
    <w:qFormat/>
    <w:rsid w:val="00372DDD"/>
    <w:pPr>
      <w:jc w:val="center"/>
    </w:pPr>
    <w:rPr>
      <w:rFonts w:ascii="Arial" w:hAnsi="Arial" w:cs="Arial"/>
      <w:b/>
      <w:bCs/>
      <w:szCs w:val="24"/>
      <w:lang w:val="en-US"/>
    </w:rPr>
  </w:style>
  <w:style w:type="character" w:customStyle="1" w:styleId="TitleChar">
    <w:name w:val="Title Char"/>
    <w:basedOn w:val="DefaultParagraphFont"/>
    <w:link w:val="Title"/>
    <w:rsid w:val="00372DDD"/>
    <w:rPr>
      <w:rFonts w:ascii="Arial" w:eastAsia="Times New Roman" w:hAnsi="Arial" w:cs="Arial"/>
      <w:b/>
      <w:bCs/>
      <w:sz w:val="24"/>
      <w:szCs w:val="24"/>
      <w:lang w:val="en-US"/>
    </w:rPr>
  </w:style>
  <w:style w:type="character" w:styleId="PageNumber">
    <w:name w:val="page number"/>
    <w:basedOn w:val="DefaultParagraphFont"/>
    <w:rsid w:val="0037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214">
      <w:bodyDiv w:val="1"/>
      <w:marLeft w:val="0"/>
      <w:marRight w:val="0"/>
      <w:marTop w:val="0"/>
      <w:marBottom w:val="0"/>
      <w:divBdr>
        <w:top w:val="none" w:sz="0" w:space="0" w:color="auto"/>
        <w:left w:val="none" w:sz="0" w:space="0" w:color="auto"/>
        <w:bottom w:val="none" w:sz="0" w:space="0" w:color="auto"/>
        <w:right w:val="none" w:sz="0" w:space="0" w:color="auto"/>
      </w:divBdr>
      <w:divsChild>
        <w:div w:id="589192896">
          <w:marLeft w:val="0"/>
          <w:marRight w:val="0"/>
          <w:marTop w:val="0"/>
          <w:marBottom w:val="0"/>
          <w:divBdr>
            <w:top w:val="none" w:sz="0" w:space="0" w:color="auto"/>
            <w:left w:val="none" w:sz="0" w:space="0" w:color="auto"/>
            <w:bottom w:val="none" w:sz="0" w:space="0" w:color="auto"/>
            <w:right w:val="none" w:sz="0" w:space="0" w:color="auto"/>
          </w:divBdr>
        </w:div>
        <w:div w:id="356976377">
          <w:marLeft w:val="0"/>
          <w:marRight w:val="0"/>
          <w:marTop w:val="0"/>
          <w:marBottom w:val="0"/>
          <w:divBdr>
            <w:top w:val="none" w:sz="0" w:space="0" w:color="auto"/>
            <w:left w:val="none" w:sz="0" w:space="0" w:color="auto"/>
            <w:bottom w:val="none" w:sz="0" w:space="0" w:color="auto"/>
            <w:right w:val="none" w:sz="0" w:space="0" w:color="auto"/>
          </w:divBdr>
        </w:div>
        <w:div w:id="388506009">
          <w:marLeft w:val="0"/>
          <w:marRight w:val="0"/>
          <w:marTop w:val="0"/>
          <w:marBottom w:val="0"/>
          <w:divBdr>
            <w:top w:val="none" w:sz="0" w:space="0" w:color="auto"/>
            <w:left w:val="none" w:sz="0" w:space="0" w:color="auto"/>
            <w:bottom w:val="none" w:sz="0" w:space="0" w:color="auto"/>
            <w:right w:val="none" w:sz="0" w:space="0" w:color="auto"/>
          </w:divBdr>
        </w:div>
      </w:divsChild>
    </w:div>
    <w:div w:id="485249135">
      <w:bodyDiv w:val="1"/>
      <w:marLeft w:val="0"/>
      <w:marRight w:val="0"/>
      <w:marTop w:val="0"/>
      <w:marBottom w:val="0"/>
      <w:divBdr>
        <w:top w:val="none" w:sz="0" w:space="0" w:color="auto"/>
        <w:left w:val="none" w:sz="0" w:space="0" w:color="auto"/>
        <w:bottom w:val="none" w:sz="0" w:space="0" w:color="auto"/>
        <w:right w:val="none" w:sz="0" w:space="0" w:color="auto"/>
      </w:divBdr>
    </w:div>
    <w:div w:id="548106900">
      <w:bodyDiv w:val="1"/>
      <w:marLeft w:val="0"/>
      <w:marRight w:val="0"/>
      <w:marTop w:val="0"/>
      <w:marBottom w:val="0"/>
      <w:divBdr>
        <w:top w:val="none" w:sz="0" w:space="0" w:color="auto"/>
        <w:left w:val="none" w:sz="0" w:space="0" w:color="auto"/>
        <w:bottom w:val="none" w:sz="0" w:space="0" w:color="auto"/>
        <w:right w:val="none" w:sz="0" w:space="0" w:color="auto"/>
      </w:divBdr>
    </w:div>
    <w:div w:id="654072702">
      <w:bodyDiv w:val="1"/>
      <w:marLeft w:val="0"/>
      <w:marRight w:val="0"/>
      <w:marTop w:val="0"/>
      <w:marBottom w:val="0"/>
      <w:divBdr>
        <w:top w:val="none" w:sz="0" w:space="0" w:color="auto"/>
        <w:left w:val="none" w:sz="0" w:space="0" w:color="auto"/>
        <w:bottom w:val="none" w:sz="0" w:space="0" w:color="auto"/>
        <w:right w:val="none" w:sz="0" w:space="0" w:color="auto"/>
      </w:divBdr>
    </w:div>
    <w:div w:id="816654440">
      <w:bodyDiv w:val="1"/>
      <w:marLeft w:val="0"/>
      <w:marRight w:val="0"/>
      <w:marTop w:val="0"/>
      <w:marBottom w:val="0"/>
      <w:divBdr>
        <w:top w:val="none" w:sz="0" w:space="0" w:color="auto"/>
        <w:left w:val="none" w:sz="0" w:space="0" w:color="auto"/>
        <w:bottom w:val="none" w:sz="0" w:space="0" w:color="auto"/>
        <w:right w:val="none" w:sz="0" w:space="0" w:color="auto"/>
      </w:divBdr>
      <w:divsChild>
        <w:div w:id="951671786">
          <w:marLeft w:val="274"/>
          <w:marRight w:val="0"/>
          <w:marTop w:val="0"/>
          <w:marBottom w:val="0"/>
          <w:divBdr>
            <w:top w:val="none" w:sz="0" w:space="0" w:color="auto"/>
            <w:left w:val="none" w:sz="0" w:space="0" w:color="auto"/>
            <w:bottom w:val="none" w:sz="0" w:space="0" w:color="auto"/>
            <w:right w:val="none" w:sz="0" w:space="0" w:color="auto"/>
          </w:divBdr>
        </w:div>
        <w:div w:id="190387404">
          <w:marLeft w:val="274"/>
          <w:marRight w:val="0"/>
          <w:marTop w:val="0"/>
          <w:marBottom w:val="0"/>
          <w:divBdr>
            <w:top w:val="none" w:sz="0" w:space="0" w:color="auto"/>
            <w:left w:val="none" w:sz="0" w:space="0" w:color="auto"/>
            <w:bottom w:val="none" w:sz="0" w:space="0" w:color="auto"/>
            <w:right w:val="none" w:sz="0" w:space="0" w:color="auto"/>
          </w:divBdr>
        </w:div>
        <w:div w:id="1941253591">
          <w:marLeft w:val="274"/>
          <w:marRight w:val="0"/>
          <w:marTop w:val="0"/>
          <w:marBottom w:val="0"/>
          <w:divBdr>
            <w:top w:val="none" w:sz="0" w:space="0" w:color="auto"/>
            <w:left w:val="none" w:sz="0" w:space="0" w:color="auto"/>
            <w:bottom w:val="none" w:sz="0" w:space="0" w:color="auto"/>
            <w:right w:val="none" w:sz="0" w:space="0" w:color="auto"/>
          </w:divBdr>
        </w:div>
      </w:divsChild>
    </w:div>
    <w:div w:id="832456654">
      <w:bodyDiv w:val="1"/>
      <w:marLeft w:val="0"/>
      <w:marRight w:val="0"/>
      <w:marTop w:val="0"/>
      <w:marBottom w:val="0"/>
      <w:divBdr>
        <w:top w:val="none" w:sz="0" w:space="0" w:color="auto"/>
        <w:left w:val="none" w:sz="0" w:space="0" w:color="auto"/>
        <w:bottom w:val="none" w:sz="0" w:space="0" w:color="auto"/>
        <w:right w:val="none" w:sz="0" w:space="0" w:color="auto"/>
      </w:divBdr>
      <w:divsChild>
        <w:div w:id="1381827914">
          <w:marLeft w:val="0"/>
          <w:marRight w:val="0"/>
          <w:marTop w:val="0"/>
          <w:marBottom w:val="0"/>
          <w:divBdr>
            <w:top w:val="none" w:sz="0" w:space="0" w:color="auto"/>
            <w:left w:val="none" w:sz="0" w:space="0" w:color="auto"/>
            <w:bottom w:val="none" w:sz="0" w:space="0" w:color="auto"/>
            <w:right w:val="none" w:sz="0" w:space="0" w:color="auto"/>
          </w:divBdr>
        </w:div>
        <w:div w:id="2072845840">
          <w:marLeft w:val="0"/>
          <w:marRight w:val="0"/>
          <w:marTop w:val="0"/>
          <w:marBottom w:val="0"/>
          <w:divBdr>
            <w:top w:val="none" w:sz="0" w:space="0" w:color="auto"/>
            <w:left w:val="none" w:sz="0" w:space="0" w:color="auto"/>
            <w:bottom w:val="none" w:sz="0" w:space="0" w:color="auto"/>
            <w:right w:val="none" w:sz="0" w:space="0" w:color="auto"/>
          </w:divBdr>
        </w:div>
        <w:div w:id="1860194777">
          <w:marLeft w:val="0"/>
          <w:marRight w:val="0"/>
          <w:marTop w:val="0"/>
          <w:marBottom w:val="0"/>
          <w:divBdr>
            <w:top w:val="none" w:sz="0" w:space="0" w:color="auto"/>
            <w:left w:val="none" w:sz="0" w:space="0" w:color="auto"/>
            <w:bottom w:val="none" w:sz="0" w:space="0" w:color="auto"/>
            <w:right w:val="none" w:sz="0" w:space="0" w:color="auto"/>
          </w:divBdr>
        </w:div>
        <w:div w:id="192303444">
          <w:marLeft w:val="0"/>
          <w:marRight w:val="0"/>
          <w:marTop w:val="0"/>
          <w:marBottom w:val="0"/>
          <w:divBdr>
            <w:top w:val="none" w:sz="0" w:space="0" w:color="auto"/>
            <w:left w:val="none" w:sz="0" w:space="0" w:color="auto"/>
            <w:bottom w:val="none" w:sz="0" w:space="0" w:color="auto"/>
            <w:right w:val="none" w:sz="0" w:space="0" w:color="auto"/>
          </w:divBdr>
        </w:div>
      </w:divsChild>
    </w:div>
    <w:div w:id="1777291191">
      <w:bodyDiv w:val="1"/>
      <w:marLeft w:val="0"/>
      <w:marRight w:val="0"/>
      <w:marTop w:val="0"/>
      <w:marBottom w:val="0"/>
      <w:divBdr>
        <w:top w:val="none" w:sz="0" w:space="0" w:color="auto"/>
        <w:left w:val="none" w:sz="0" w:space="0" w:color="auto"/>
        <w:bottom w:val="none" w:sz="0" w:space="0" w:color="auto"/>
        <w:right w:val="none" w:sz="0" w:space="0" w:color="auto"/>
      </w:divBdr>
      <w:divsChild>
        <w:div w:id="1642418194">
          <w:marLeft w:val="274"/>
          <w:marRight w:val="0"/>
          <w:marTop w:val="0"/>
          <w:marBottom w:val="0"/>
          <w:divBdr>
            <w:top w:val="none" w:sz="0" w:space="0" w:color="auto"/>
            <w:left w:val="none" w:sz="0" w:space="0" w:color="auto"/>
            <w:bottom w:val="none" w:sz="0" w:space="0" w:color="auto"/>
            <w:right w:val="none" w:sz="0" w:space="0" w:color="auto"/>
          </w:divBdr>
        </w:div>
        <w:div w:id="1507937316">
          <w:marLeft w:val="274"/>
          <w:marRight w:val="0"/>
          <w:marTop w:val="0"/>
          <w:marBottom w:val="0"/>
          <w:divBdr>
            <w:top w:val="none" w:sz="0" w:space="0" w:color="auto"/>
            <w:left w:val="none" w:sz="0" w:space="0" w:color="auto"/>
            <w:bottom w:val="none" w:sz="0" w:space="0" w:color="auto"/>
            <w:right w:val="none" w:sz="0" w:space="0" w:color="auto"/>
          </w:divBdr>
        </w:div>
        <w:div w:id="19867750">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ob Description Document" ma:contentTypeID="0x01010074C1F00135F34CF5A42456421798FCB042006ED71EA4562C384893EDCDAF710B4D39" ma:contentTypeVersion="118" ma:contentTypeDescription="" ma:contentTypeScope="" ma:versionID="7cc974c2d7e57984ce843fd2fe4eb885">
  <xsd:schema xmlns:xsd="http://www.w3.org/2001/XMLSchema" xmlns:xs="http://www.w3.org/2001/XMLSchema" xmlns:p="http://schemas.microsoft.com/office/2006/metadata/properties" xmlns:ns2="3fee6005-90ca-4ae7-8a9e-7890d30ca763" xmlns:ns3="bc33c259-7a6a-4662-8f43-46868664d845" xmlns:ns4="http://schemas.microsoft.com/sharepoint/v4" targetNamespace="http://schemas.microsoft.com/office/2006/metadata/properties" ma:root="true" ma:fieldsID="b79a4392985fc525a4162f7f60dc07f5" ns2:_="" ns3:_="" ns4:_="">
    <xsd:import namespace="3fee6005-90ca-4ae7-8a9e-7890d30ca763"/>
    <xsd:import namespace="bc33c259-7a6a-4662-8f43-46868664d845"/>
    <xsd:import namespace="http://schemas.microsoft.com/sharepoint/v4"/>
    <xsd:element name="properties">
      <xsd:complexType>
        <xsd:sequence>
          <xsd:element name="documentManagement">
            <xsd:complexType>
              <xsd:all>
                <xsd:element ref="ns2:k0bbb009267f49879e52b279333e2723" minOccurs="0"/>
                <xsd:element ref="ns3:TaxCatchAll" minOccurs="0"/>
                <xsd:element ref="ns3:TaxCatchAllLabel" minOccurs="0"/>
                <xsd:element ref="ns2:cc8f7adf02aa434fb06b08802736eccc" minOccurs="0"/>
                <xsd:element ref="ns2:o7a1c050aefe4eba9d0af76bcb7d5205" minOccurs="0"/>
                <xsd:element ref="ns2:gae32d6b48a94d3a9b1140ab87a07460" minOccurs="0"/>
                <xsd:element ref="ns2:hcef013aad0f49e0925e01b445d9a4d2" minOccurs="0"/>
                <xsd:element ref="ns2:Staff_x0020_Name" minOccurs="0"/>
                <xsd:element ref="ns4:IconOverlay" minOccurs="0"/>
                <xsd:element ref="ns2:d139299aae25412ca315b3b2195e2f0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e6005-90ca-4ae7-8a9e-7890d30ca763" elementFormDefault="qualified">
    <xsd:import namespace="http://schemas.microsoft.com/office/2006/documentManagement/types"/>
    <xsd:import namespace="http://schemas.microsoft.com/office/infopath/2007/PartnerControls"/>
    <xsd:element name="k0bbb009267f49879e52b279333e2723" ma:index="8" nillable="true" ma:taxonomy="true" ma:internalName="k0bbb009267f49879e52b279333e2723" ma:taxonomyFieldName="Function" ma:displayName="Function" ma:default="" ma:fieldId="{40bbb009-267f-4987-9e52-b279333e2723}" ma:sspId="64776004-7b18-4131-bb11-8e95f64667c5" ma:termSetId="ad6efc87-1e1a-44f5-9cf1-29f2e9a2d6c7" ma:anchorId="bf8ae1c0-b249-45fc-9259-82b43c34dcf4" ma:open="false" ma:isKeyword="false">
      <xsd:complexType>
        <xsd:sequence>
          <xsd:element ref="pc:Terms" minOccurs="0" maxOccurs="1"/>
        </xsd:sequence>
      </xsd:complexType>
    </xsd:element>
    <xsd:element name="cc8f7adf02aa434fb06b08802736eccc" ma:index="12" nillable="true" ma:taxonomy="true" ma:internalName="cc8f7adf02aa434fb06b08802736eccc" ma:taxonomyFieldName="Entity" ma:displayName="Entity" ma:default="12;#Sport NZ|0a552ad0-8595-4f95-96f3-4df9f1c4ea6e" ma:fieldId="{cc8f7adf-02aa-434f-b06b-08802736eccc}" ma:sspId="64776004-7b18-4131-bb11-8e95f64667c5" ma:termSetId="6c4fb2e3-5f0e-4f26-8fc5-0066377cc40b" ma:anchorId="00000000-0000-0000-0000-000000000000" ma:open="false" ma:isKeyword="false">
      <xsd:complexType>
        <xsd:sequence>
          <xsd:element ref="pc:Terms" minOccurs="0" maxOccurs="1"/>
        </xsd:sequence>
      </xsd:complexType>
    </xsd:element>
    <xsd:element name="o7a1c050aefe4eba9d0af76bcb7d5205" ma:index="14" nillable="true" ma:taxonomy="true" ma:internalName="o7a1c050aefe4eba9d0af76bcb7d5205" ma:taxonomyFieldName="Sub_x0020_Group" ma:displayName="Activity" ma:default="17;#Job Descriptions|80daba44-38cd-42c9-97f0-8d5493f4b82f" ma:fieldId="{87a1c050-aefe-4eba-9d0a-f76bcb7d5205}" ma:sspId="64776004-7b18-4131-bb11-8e95f64667c5" ma:termSetId="6bdc3d89-7a05-461e-ab55-51d22bc92370" ma:anchorId="00000000-0000-0000-0000-000000000000" ma:open="false" ma:isKeyword="false">
      <xsd:complexType>
        <xsd:sequence>
          <xsd:element ref="pc:Terms" minOccurs="0" maxOccurs="1"/>
        </xsd:sequence>
      </xsd:complexType>
    </xsd:element>
    <xsd:element name="gae32d6b48a94d3a9b1140ab87a07460" ma:index="16" nillable="true" ma:taxonomy="true" ma:internalName="gae32d6b48a94d3a9b1140ab87a07460" ma:taxonomyFieldName="Document_x0020_Type" ma:displayName="Document Type" ma:indexed="true" ma:default="" ma:fieldId="{0ae32d6b-48a9-4d3a-9b11-40ab87a07460}" ma:sspId="64776004-7b18-4131-bb11-8e95f64667c5" ma:termSetId="4c9ea796-6d88-4dbe-9155-8230e877ca2d" ma:anchorId="06b1664a-3906-472f-a9ff-dc66d8bb114b" ma:open="false" ma:isKeyword="false">
      <xsd:complexType>
        <xsd:sequence>
          <xsd:element ref="pc:Terms" minOccurs="0" maxOccurs="1"/>
        </xsd:sequence>
      </xsd:complexType>
    </xsd:element>
    <xsd:element name="hcef013aad0f49e0925e01b445d9a4d2" ma:index="18" nillable="true" ma:taxonomy="true" ma:internalName="hcef013aad0f49e0925e01b445d9a4d2" ma:taxonomyFieldName="Job_x0020_Type" ma:displayName="Job Type" ma:default="" ma:fieldId="{1cef013a-ad0f-49e0-925e-01b445d9a4d2}" ma:sspId="64776004-7b18-4131-bb11-8e95f64667c5" ma:termSetId="fd41044b-a400-4130-b463-09d494c906e2" ma:anchorId="00000000-0000-0000-0000-000000000000" ma:open="false" ma:isKeyword="false">
      <xsd:complexType>
        <xsd:sequence>
          <xsd:element ref="pc:Terms" minOccurs="0" maxOccurs="1"/>
        </xsd:sequence>
      </xsd:complexType>
    </xsd:element>
    <xsd:element name="Staff_x0020_Name" ma:index="20" nillable="true" ma:displayName="Staff Name" ma:list="UserInfo" ma:SharePointGroup="0" ma:internalName="Staff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139299aae25412ca315b3b2195e2f02" ma:index="22" nillable="true" ma:taxonomy="true" ma:internalName="d139299aae25412ca315b3b2195e2f02" ma:taxonomyFieldName="Financial_x0020_Year" ma:displayName="Financial Year" ma:default="125;#2012/2013|ac43cb35-596c-49c2-a72a-238f86b88d09" ma:fieldId="{d139299a-ae25-412c-a315-b3b2195e2f02}" ma:sspId="64776004-7b18-4131-bb11-8e95f64667c5" ma:termSetId="a5543fad-2e37-42b9-904e-d8d37c5dc0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33c259-7a6a-4662-8f43-46868664d84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59a781e-ead6-4b2b-b78e-2571aa51858f}" ma:internalName="TaxCatchAll" ma:showField="CatchAllData" ma:web="e6d43aa4-09ed-4c9c-b673-c002a0aa4e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59a781e-ead6-4b2b-b78e-2571aa51858f}" ma:internalName="TaxCatchAllLabel" ma:readOnly="true" ma:showField="CatchAllDataLabel" ma:web="e6d43aa4-09ed-4c9c-b673-c002a0aa4e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30;#Manager|698cf53f-1916-4272-9a74-f993fc1e321c;#17;#Job Descriptions|80daba44-38cd-42c9-97f0-8d5493f4b82f;#125;#2012/2013|ac43cb35-596c-49c2-a72a-238f86b88d09;#14;#People Management|e8363658-ce79-4b03-981d-d72c5d553f6f;#90;#Job Descriptions|80daba44-38cd-42c9-97f0-8d5493f4b82f;#12;#Sport NZ|0a552ad0-8595-4f95-96f3-4df9f1c4ea6e]]></LongProp>
</LongProperties>
</file>

<file path=customXml/item4.xml><?xml version="1.0" encoding="utf-8"?>
<?mso-contentType ?>
<SharedContentType xmlns="Microsoft.SharePoint.Taxonomy.ContentTypeSync" SourceId="64776004-7b18-4131-bb11-8e95f64667c5" ContentTypeId="0x01010074C1F00135F34CF5A42456421798FCB04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1E62-AB52-473A-9E09-6952C93F4DE4}">
  <ds:schemaRefs>
    <ds:schemaRef ds:uri="http://schemas.microsoft.com/sharepoint/v3/contenttype/forms"/>
  </ds:schemaRefs>
</ds:datastoreItem>
</file>

<file path=customXml/itemProps2.xml><?xml version="1.0" encoding="utf-8"?>
<ds:datastoreItem xmlns:ds="http://schemas.openxmlformats.org/officeDocument/2006/customXml" ds:itemID="{23FAF676-93AB-4F82-B036-604E02FA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e6005-90ca-4ae7-8a9e-7890d30ca763"/>
    <ds:schemaRef ds:uri="bc33c259-7a6a-4662-8f43-46868664d8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1BCFD-783A-40D4-AEBA-3487251B4C5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52F45BD6-5F55-42AF-BFB5-28859F7F1B0B}">
  <ds:schemaRefs>
    <ds:schemaRef ds:uri="Microsoft.SharePoint.Taxonomy.ContentTypeSync"/>
  </ds:schemaRefs>
</ds:datastoreItem>
</file>

<file path=customXml/itemProps5.xml><?xml version="1.0" encoding="utf-8"?>
<ds:datastoreItem xmlns:ds="http://schemas.openxmlformats.org/officeDocument/2006/customXml" ds:itemID="{3C3E4EAF-2B1C-425A-9CC3-794C5A2DE466}">
  <ds:schemaRefs>
    <ds:schemaRef ds:uri="http://schemas.microsoft.com/office/2006/metadata/customXsn"/>
  </ds:schemaRefs>
</ds:datastoreItem>
</file>

<file path=customXml/itemProps6.xml><?xml version="1.0" encoding="utf-8"?>
<ds:datastoreItem xmlns:ds="http://schemas.openxmlformats.org/officeDocument/2006/customXml" ds:itemID="{1CBA0BA2-3742-4F82-900C-57145898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1292</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Jonty Mills</cp:lastModifiedBy>
  <cp:revision>8</cp:revision>
  <cp:lastPrinted>2017-07-09T23:05:00Z</cp:lastPrinted>
  <dcterms:created xsi:type="dcterms:W3CDTF">2019-02-13T20:08:00Z</dcterms:created>
  <dcterms:modified xsi:type="dcterms:W3CDTF">2019-02-17T22:05:00Z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bbb009267f49879e52b279333e2723">
    <vt:lpwstr>People Management|e8363658-ce79-4b03-981d-d72c5d553f6f</vt:lpwstr>
  </property>
  <property fmtid="{D5CDD505-2E9C-101B-9397-08002B2CF9AE}" pid="3" name="d139299aae25412ca315b3b2195e2f02">
    <vt:lpwstr>2012/2013|ac43cb35-596c-49c2-a72a-238f86b88d09</vt:lpwstr>
  </property>
  <property fmtid="{D5CDD505-2E9C-101B-9397-08002B2CF9AE}" pid="4" name="cc8f7adf02aa434fb06b08802736eccc">
    <vt:lpwstr>Sport NZ|0a552ad0-8595-4f95-96f3-4df9f1c4ea6e</vt:lpwstr>
  </property>
  <property fmtid="{D5CDD505-2E9C-101B-9397-08002B2CF9AE}" pid="5" name="o7a1c050aefe4eba9d0af76bcb7d5205">
    <vt:lpwstr>Job Descriptions|80daba44-38cd-42c9-97f0-8d5493f4b82f</vt:lpwstr>
  </property>
  <property fmtid="{D5CDD505-2E9C-101B-9397-08002B2CF9AE}" pid="6" name="TaxCatchAll">
    <vt:lpwstr>30;#Manager|698cf53f-1916-4272-9a74-f993fc1e321c;#17;#Job Descriptions|80daba44-38cd-42c9-97f0-8d5493f4b82f;#125;#2012/2013|ac43cb35-596c-49c2-a72a-238f86b88d09;#14;#People Management|e8363658-ce79-4b03-981d-d72c5d553f6f;#90;#Job Descriptions|80daba44-38c</vt:lpwstr>
  </property>
  <property fmtid="{D5CDD505-2E9C-101B-9397-08002B2CF9AE}" pid="7" name="Job Type">
    <vt:lpwstr>30;#Manager|698cf53f-1916-4272-9a74-f993fc1e321c</vt:lpwstr>
  </property>
  <property fmtid="{D5CDD505-2E9C-101B-9397-08002B2CF9AE}" pid="8" name="gae32d6b48a94d3a9b1140ab87a07460">
    <vt:lpwstr>Job Descriptions|80daba44-38cd-42c9-97f0-8d5493f4b82f</vt:lpwstr>
  </property>
  <property fmtid="{D5CDD505-2E9C-101B-9397-08002B2CF9AE}" pid="9" name="Function">
    <vt:lpwstr>14;#People Management|e8363658-ce79-4b03-981d-d72c5d553f6f</vt:lpwstr>
  </property>
  <property fmtid="{D5CDD505-2E9C-101B-9397-08002B2CF9AE}" pid="10" name="Sub Group">
    <vt:lpwstr>17;#Job Descriptions|80daba44-38cd-42c9-97f0-8d5493f4b82f</vt:lpwstr>
  </property>
  <property fmtid="{D5CDD505-2E9C-101B-9397-08002B2CF9AE}" pid="11" name="hcef013aad0f49e0925e01b445d9a4d2">
    <vt:lpwstr>Manager|698cf53f-1916-4272-9a74-f993fc1e321c</vt:lpwstr>
  </property>
  <property fmtid="{D5CDD505-2E9C-101B-9397-08002B2CF9AE}" pid="12" name="Entity">
    <vt:lpwstr>12;#Sport NZ|0a552ad0-8595-4f95-96f3-4df9f1c4ea6e</vt:lpwstr>
  </property>
  <property fmtid="{D5CDD505-2E9C-101B-9397-08002B2CF9AE}" pid="13" name="Financial Year">
    <vt:lpwstr>125;#2012/2013|ac43cb35-596c-49c2-a72a-238f86b88d09</vt:lpwstr>
  </property>
  <property fmtid="{D5CDD505-2E9C-101B-9397-08002B2CF9AE}" pid="14" name="Document Type">
    <vt:lpwstr>90;#Job Descriptions|80daba44-38cd-42c9-97f0-8d5493f4b82f</vt:lpwstr>
  </property>
  <property fmtid="{D5CDD505-2E9C-101B-9397-08002B2CF9AE}" pid="15" name="IconOverlay">
    <vt:lpwstr/>
  </property>
  <property fmtid="{D5CDD505-2E9C-101B-9397-08002B2CF9AE}" pid="16" name="Staff Name">
    <vt:lpwstr/>
  </property>
  <property fmtid="{D5CDD505-2E9C-101B-9397-08002B2CF9AE}" pid="17" name="ContentTypeId">
    <vt:lpwstr>0x01010074C1F00135F34CF5A42456421798FCB042006ED71EA4562C384893EDCDAF710B4D39</vt:lpwstr>
  </property>
</Properties>
</file>